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628" w:rsidRDefault="00A46849">
      <w:pPr>
        <w:jc w:val="center"/>
        <w:rPr>
          <w:rFonts w:ascii="Times New Roman" w:eastAsia="Times New Roman" w:hAnsi="Times New Roman" w:cs="Times New Roman"/>
          <w:b/>
          <w:sz w:val="24"/>
        </w:rPr>
      </w:pPr>
      <w:bookmarkStart w:id="0" w:name="_GoBack"/>
      <w:bookmarkEnd w:id="0"/>
      <w:r>
        <w:rPr>
          <w:rFonts w:ascii="Times New Roman" w:eastAsia="Times New Roman" w:hAnsi="Times New Roman" w:cs="Times New Roman"/>
          <w:b/>
          <w:sz w:val="28"/>
        </w:rPr>
        <w:t xml:space="preserve">Kto ma czyste ręce ? </w:t>
      </w:r>
    </w:p>
    <w:p w:rsidR="00E81628" w:rsidRDefault="00A46849">
      <w:pPr>
        <w:jc w:val="both"/>
        <w:rPr>
          <w:rFonts w:ascii="Times New Roman" w:eastAsia="Times New Roman" w:hAnsi="Times New Roman" w:cs="Times New Roman"/>
          <w:sz w:val="24"/>
        </w:rPr>
      </w:pPr>
      <w:r>
        <w:rPr>
          <w:rFonts w:ascii="Times New Roman" w:eastAsia="Times New Roman" w:hAnsi="Times New Roman" w:cs="Times New Roman"/>
          <w:b/>
          <w:sz w:val="24"/>
        </w:rPr>
        <w:t xml:space="preserve">Według statystyk tylko 37% mężczyzn i 61% kobiet myje ręce po skorzystaniu </w:t>
      </w:r>
      <w:r>
        <w:rPr>
          <w:rFonts w:ascii="Times New Roman" w:eastAsia="Times New Roman" w:hAnsi="Times New Roman" w:cs="Times New Roman"/>
          <w:b/>
          <w:sz w:val="24"/>
        </w:rPr>
        <w:br/>
        <w:t xml:space="preserve">z toalety. Średni czas mycia dłoni wynosi 6 sekund, </w:t>
      </w:r>
      <w:r w:rsidR="00487C41">
        <w:rPr>
          <w:rFonts w:ascii="Times New Roman" w:eastAsia="Times New Roman" w:hAnsi="Times New Roman" w:cs="Times New Roman"/>
          <w:b/>
          <w:sz w:val="24"/>
        </w:rPr>
        <w:t>a powinniśmy</w:t>
      </w:r>
      <w:r>
        <w:rPr>
          <w:rFonts w:ascii="Times New Roman" w:eastAsia="Times New Roman" w:hAnsi="Times New Roman" w:cs="Times New Roman"/>
          <w:b/>
          <w:sz w:val="24"/>
        </w:rPr>
        <w:t xml:space="preserve"> robić to przez co najmniej 15 sekund. </w:t>
      </w:r>
      <w:r w:rsidR="00487C41">
        <w:rPr>
          <w:rFonts w:ascii="Times New Roman" w:eastAsia="Times New Roman" w:hAnsi="Times New Roman" w:cs="Times New Roman"/>
          <w:b/>
          <w:sz w:val="24"/>
        </w:rPr>
        <w:t xml:space="preserve">Dlaczego powinniśmy dbać o nasze ręce ? </w:t>
      </w:r>
    </w:p>
    <w:p w:rsidR="00E81628" w:rsidRDefault="00A46849">
      <w:pPr>
        <w:jc w:val="both"/>
        <w:rPr>
          <w:rFonts w:ascii="Times New Roman" w:eastAsia="Times New Roman" w:hAnsi="Times New Roman" w:cs="Times New Roman"/>
          <w:sz w:val="24"/>
        </w:rPr>
      </w:pPr>
      <w:r>
        <w:rPr>
          <w:rFonts w:ascii="Times New Roman" w:eastAsia="Times New Roman" w:hAnsi="Times New Roman" w:cs="Times New Roman"/>
          <w:sz w:val="24"/>
        </w:rPr>
        <w:t>Bakterie stanowią dwa kilogramy masy dorosłego człowieka. W każdym z nas żyje ok 90 bilionów drobnoustrojów. Każdy człowiek ma nieco inny zestaw bakterii, zależny od ogólnych warunków życia. Większość bakterii skórnych żyje w symbiozie z człowiekiem, ale część z nich przyczynia się do rozwoju chorób, takich jak egzema, trądzik czy łuszczyca.</w:t>
      </w:r>
    </w:p>
    <w:p w:rsidR="00E81628" w:rsidRDefault="00057F5A">
      <w:pPr>
        <w:jc w:val="both"/>
        <w:rPr>
          <w:rFonts w:ascii="Times New Roman" w:eastAsia="Times New Roman" w:hAnsi="Times New Roman" w:cs="Times New Roman"/>
          <w:sz w:val="24"/>
        </w:rPr>
      </w:pPr>
      <w:r>
        <w:rPr>
          <w:rFonts w:ascii="Times New Roman" w:eastAsia="Times New Roman" w:hAnsi="Times New Roman" w:cs="Times New Roman"/>
          <w:b/>
          <w:sz w:val="24"/>
        </w:rPr>
        <w:t>Bakterie </w:t>
      </w:r>
      <w:r w:rsidR="00A46849">
        <w:rPr>
          <w:rFonts w:ascii="Times New Roman" w:eastAsia="Times New Roman" w:hAnsi="Times New Roman" w:cs="Times New Roman"/>
          <w:b/>
          <w:sz w:val="24"/>
        </w:rPr>
        <w:t>są</w:t>
      </w:r>
      <w:r>
        <w:rPr>
          <w:rFonts w:ascii="Times New Roman" w:eastAsia="Times New Roman" w:hAnsi="Times New Roman" w:cs="Times New Roman"/>
          <w:b/>
          <w:sz w:val="24"/>
        </w:rPr>
        <w:t> </w:t>
      </w:r>
      <w:r w:rsidR="00A46849">
        <w:rPr>
          <w:rFonts w:ascii="Times New Roman" w:eastAsia="Times New Roman" w:hAnsi="Times New Roman" w:cs="Times New Roman"/>
          <w:b/>
          <w:sz w:val="24"/>
        </w:rPr>
        <w:t>wszędzie</w:t>
      </w:r>
      <w:r w:rsidR="00A46849">
        <w:rPr>
          <w:rFonts w:ascii="Times New Roman" w:eastAsia="Times New Roman" w:hAnsi="Times New Roman" w:cs="Times New Roman"/>
          <w:b/>
          <w:sz w:val="24"/>
        </w:rPr>
        <w:br/>
      </w:r>
      <w:r>
        <w:rPr>
          <w:rFonts w:ascii="Times New Roman" w:eastAsia="Times New Roman" w:hAnsi="Times New Roman" w:cs="Times New Roman"/>
          <w:sz w:val="24"/>
        </w:rPr>
        <w:t>Wbrew temu</w:t>
      </w:r>
      <w:r w:rsidR="00A46849">
        <w:rPr>
          <w:rFonts w:ascii="Times New Roman" w:eastAsia="Times New Roman" w:hAnsi="Times New Roman" w:cs="Times New Roman"/>
          <w:sz w:val="24"/>
        </w:rPr>
        <w:t xml:space="preserve"> co mogłoby się wydawać, to nie toalety są siedliskiem bakterii. Najwięcej jest ich bowiem na biurku. Tablety, klawiatury i telefony to ulubione </w:t>
      </w:r>
      <w:r w:rsidR="00487C41">
        <w:rPr>
          <w:rFonts w:ascii="Times New Roman" w:eastAsia="Times New Roman" w:hAnsi="Times New Roman" w:cs="Times New Roman"/>
          <w:sz w:val="24"/>
        </w:rPr>
        <w:t xml:space="preserve">miejsce </w:t>
      </w:r>
      <w:r w:rsidR="00A46849">
        <w:rPr>
          <w:rFonts w:ascii="Times New Roman" w:eastAsia="Times New Roman" w:hAnsi="Times New Roman" w:cs="Times New Roman"/>
          <w:sz w:val="24"/>
        </w:rPr>
        <w:t>bytowania bakterii, jest ich niemal 40</w:t>
      </w:r>
      <w:r w:rsidR="00487C41">
        <w:rPr>
          <w:rFonts w:ascii="Times New Roman" w:eastAsia="Times New Roman" w:hAnsi="Times New Roman" w:cs="Times New Roman"/>
          <w:sz w:val="24"/>
        </w:rPr>
        <w:t xml:space="preserve">0 razy więcej niż w łazienkach. </w:t>
      </w:r>
      <w:r w:rsidR="00A46849">
        <w:rPr>
          <w:rFonts w:ascii="Times New Roman" w:eastAsia="Times New Roman" w:hAnsi="Times New Roman" w:cs="Times New Roman"/>
          <w:sz w:val="24"/>
        </w:rPr>
        <w:t xml:space="preserve">Na poręczach i siedzeniach autobusów miejskich oraz na uchwytach wózków w centrum handlowym natknąć się można np. na gronkowca złocistego. Jest on niebezpieczny zwłaszcza dla osób, które maja uszkodzona skórę. Nie tylko w toaletach, ale również na sklepowych wózkach </w:t>
      </w:r>
      <w:r w:rsidR="00487C41">
        <w:rPr>
          <w:rFonts w:ascii="Times New Roman" w:eastAsia="Times New Roman" w:hAnsi="Times New Roman" w:cs="Times New Roman"/>
          <w:sz w:val="24"/>
        </w:rPr>
        <w:t>w autobusach</w:t>
      </w:r>
      <w:r w:rsidR="00A46849">
        <w:rPr>
          <w:rFonts w:ascii="Times New Roman" w:eastAsia="Times New Roman" w:hAnsi="Times New Roman" w:cs="Times New Roman"/>
          <w:sz w:val="24"/>
        </w:rPr>
        <w:t xml:space="preserve"> oraz placach zabaw dla dzieci znaleźć można szczepy E. Coli. Mogą one wywoływać zakażenia układu moczowego, a także schorzenia żołądka i jelit, które powodują np. biegunkę. </w:t>
      </w:r>
    </w:p>
    <w:p w:rsidR="00E81628" w:rsidRDefault="00057F5A">
      <w:pPr>
        <w:jc w:val="both"/>
        <w:rPr>
          <w:rFonts w:ascii="Times New Roman" w:eastAsia="Times New Roman" w:hAnsi="Times New Roman" w:cs="Times New Roman"/>
          <w:sz w:val="24"/>
        </w:rPr>
      </w:pPr>
      <w:r>
        <w:rPr>
          <w:rFonts w:ascii="Times New Roman" w:eastAsia="Times New Roman" w:hAnsi="Times New Roman" w:cs="Times New Roman"/>
          <w:b/>
          <w:sz w:val="24"/>
        </w:rPr>
        <w:t>Mydło to </w:t>
      </w:r>
      <w:r w:rsidR="00A46849">
        <w:rPr>
          <w:rFonts w:ascii="Times New Roman" w:eastAsia="Times New Roman" w:hAnsi="Times New Roman" w:cs="Times New Roman"/>
          <w:b/>
          <w:sz w:val="24"/>
        </w:rPr>
        <w:t>podstawa</w:t>
      </w:r>
      <w:r w:rsidR="00A46849">
        <w:rPr>
          <w:rFonts w:ascii="Times New Roman" w:eastAsia="Times New Roman" w:hAnsi="Times New Roman" w:cs="Times New Roman"/>
          <w:b/>
          <w:sz w:val="24"/>
        </w:rPr>
        <w:br/>
      </w:r>
      <w:r w:rsidR="00A46849">
        <w:rPr>
          <w:rFonts w:ascii="Times New Roman" w:eastAsia="Times New Roman" w:hAnsi="Times New Roman" w:cs="Times New Roman"/>
          <w:sz w:val="24"/>
        </w:rPr>
        <w:t>Najwięcej bakterii skupia się między palcami i wokół paznokci. Mycie rąk samą wodą jest niewystarczające. Mydło nie zabija bakterii w prawdzie bakterii, ale skutecznie us</w:t>
      </w:r>
      <w:r w:rsidR="00487C41">
        <w:rPr>
          <w:rFonts w:ascii="Times New Roman" w:eastAsia="Times New Roman" w:hAnsi="Times New Roman" w:cs="Times New Roman"/>
          <w:sz w:val="24"/>
        </w:rPr>
        <w:t xml:space="preserve">uwa je </w:t>
      </w:r>
      <w:r w:rsidR="00487C41">
        <w:rPr>
          <w:rFonts w:ascii="Times New Roman" w:eastAsia="Times New Roman" w:hAnsi="Times New Roman" w:cs="Times New Roman"/>
          <w:sz w:val="24"/>
        </w:rPr>
        <w:br/>
        <w:t xml:space="preserve">z powierzchni skóry. Wystarczy to, </w:t>
      </w:r>
      <w:r w:rsidR="00A46849">
        <w:rPr>
          <w:rFonts w:ascii="Times New Roman" w:eastAsia="Times New Roman" w:hAnsi="Times New Roman" w:cs="Times New Roman"/>
          <w:sz w:val="24"/>
        </w:rPr>
        <w:t xml:space="preserve">aby uniknąć zachorowań. Co istotne, produkty antybakteryjne, nie są skuteczniejsze od tradycyjnego szarego mydła. Ważne jest, aby myć ręce dokładnie. Okazuje się również, że na rękach dobrze wysuszonych jest mniej drobnoustrojów. Mycie rąk powinno trwać </w:t>
      </w:r>
      <w:r w:rsidR="00487C41">
        <w:rPr>
          <w:rFonts w:ascii="Times New Roman" w:eastAsia="Times New Roman" w:hAnsi="Times New Roman" w:cs="Times New Roman"/>
          <w:sz w:val="24"/>
        </w:rPr>
        <w:t>ok 30</w:t>
      </w:r>
      <w:r w:rsidR="00A46849">
        <w:rPr>
          <w:rFonts w:ascii="Times New Roman" w:eastAsia="Times New Roman" w:hAnsi="Times New Roman" w:cs="Times New Roman"/>
          <w:sz w:val="24"/>
        </w:rPr>
        <w:t xml:space="preserve"> sekund. Po takim czasie z dłoni znika niemal 100 % bakterii. </w:t>
      </w:r>
    </w:p>
    <w:p w:rsidR="00E81628" w:rsidRDefault="00057F5A">
      <w:pPr>
        <w:jc w:val="both"/>
        <w:rPr>
          <w:rFonts w:ascii="Times New Roman" w:eastAsia="Times New Roman" w:hAnsi="Times New Roman" w:cs="Times New Roman"/>
          <w:sz w:val="24"/>
        </w:rPr>
      </w:pPr>
      <w:r>
        <w:rPr>
          <w:rFonts w:ascii="Times New Roman" w:eastAsia="Times New Roman" w:hAnsi="Times New Roman" w:cs="Times New Roman"/>
          <w:b/>
          <w:sz w:val="24"/>
        </w:rPr>
        <w:t>Myjmy ręce nie tylko od </w:t>
      </w:r>
      <w:r w:rsidR="00A46849">
        <w:rPr>
          <w:rFonts w:ascii="Times New Roman" w:eastAsia="Times New Roman" w:hAnsi="Times New Roman" w:cs="Times New Roman"/>
          <w:b/>
          <w:sz w:val="24"/>
        </w:rPr>
        <w:t>święta</w:t>
      </w:r>
      <w:r w:rsidR="00A46849">
        <w:rPr>
          <w:rFonts w:ascii="Times New Roman" w:eastAsia="Times New Roman" w:hAnsi="Times New Roman" w:cs="Times New Roman"/>
          <w:b/>
          <w:sz w:val="24"/>
        </w:rPr>
        <w:br/>
      </w:r>
      <w:r w:rsidR="00A46849">
        <w:rPr>
          <w:rFonts w:ascii="Times New Roman" w:eastAsia="Times New Roman" w:hAnsi="Times New Roman" w:cs="Times New Roman"/>
          <w:sz w:val="24"/>
        </w:rPr>
        <w:t xml:space="preserve">W 2008 roku UNICEF ustanowił Światowy Dzień Mycia Rąk, który obchodzony jest co roku 15 października. Celem akcji jest globalna edukacja na temat higieny rąk, oraz uświadomienie społeczeństwu jak wielkie znaczenie ma mycie rąk, które może ich uchronić przed wieloma chorobami, a także przed śmiercią. Akcję wspiera również Światowa Organizacja Zdrowia. </w:t>
      </w:r>
    </w:p>
    <w:p w:rsidR="00487C41" w:rsidRDefault="00487C41" w:rsidP="00487C41">
      <w:pPr>
        <w:jc w:val="right"/>
        <w:rPr>
          <w:rFonts w:ascii="Times New Roman" w:eastAsia="Times New Roman" w:hAnsi="Times New Roman" w:cs="Times New Roman"/>
          <w:sz w:val="24"/>
        </w:rPr>
      </w:pPr>
      <w:r>
        <w:rPr>
          <w:rFonts w:ascii="Times New Roman" w:eastAsia="Times New Roman" w:hAnsi="Times New Roman" w:cs="Times New Roman"/>
          <w:sz w:val="24"/>
        </w:rPr>
        <w:t>Bartosz Żmuda</w:t>
      </w:r>
    </w:p>
    <w:sectPr w:rsidR="00487C41" w:rsidSect="00E570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2"/>
  </w:compat>
  <w:rsids>
    <w:rsidRoot w:val="00E81628"/>
    <w:rsid w:val="00057F5A"/>
    <w:rsid w:val="00423815"/>
    <w:rsid w:val="00487C41"/>
    <w:rsid w:val="00A46849"/>
    <w:rsid w:val="00E57025"/>
    <w:rsid w:val="00E816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FE606F-8625-4459-8833-B44974DB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702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1926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Bartek</dc:creator>
  <cp:lastModifiedBy>Aleksandra Borówka</cp:lastModifiedBy>
  <cp:revision>2</cp:revision>
  <dcterms:created xsi:type="dcterms:W3CDTF">2016-01-18T10:29:00Z</dcterms:created>
  <dcterms:modified xsi:type="dcterms:W3CDTF">2016-01-18T10:29:00Z</dcterms:modified>
</cp:coreProperties>
</file>