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92" w:rsidRPr="00935FA5" w:rsidRDefault="00C64992" w:rsidP="00654B2F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776667" w:rsidRPr="00935FA5" w:rsidRDefault="005E349C" w:rsidP="00B825B8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35FA5">
        <w:rPr>
          <w:rFonts w:ascii="Times New Roman" w:hAnsi="Times New Roman" w:cs="Times New Roman"/>
          <w:b/>
          <w:sz w:val="23"/>
          <w:szCs w:val="23"/>
        </w:rPr>
        <w:t>Wsi spokojna, wsi wesoła…</w:t>
      </w:r>
    </w:p>
    <w:p w:rsidR="00D03D7E" w:rsidRPr="00935FA5" w:rsidRDefault="00C5536E" w:rsidP="00180167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ab/>
      </w:r>
      <w:r w:rsidR="00C64992" w:rsidRPr="00935FA5">
        <w:rPr>
          <w:rFonts w:ascii="Times New Roman" w:hAnsi="Times New Roman" w:cs="Times New Roman"/>
          <w:sz w:val="23"/>
          <w:szCs w:val="23"/>
        </w:rPr>
        <w:t>Okazjonalne czy wypoczynkowe wyjazdy mieszkańców miast do gospodarstw rolnych nie są nowym zwyczajem. Do niedawna powszechne były odwiedziny rodzin u dziadków posiadających własne gospodarstwo bądź pobyt na wsi w wynajętych pokojach. Głównym celem takich wyjazdów był wypoczynek</w:t>
      </w:r>
      <w:r w:rsidR="00504906">
        <w:rPr>
          <w:rFonts w:ascii="Times New Roman" w:hAnsi="Times New Roman" w:cs="Times New Roman"/>
          <w:sz w:val="23"/>
          <w:szCs w:val="23"/>
        </w:rPr>
        <w:t xml:space="preserve"> </w:t>
      </w:r>
      <w:r w:rsidR="001F669F" w:rsidRPr="00935FA5">
        <w:rPr>
          <w:rFonts w:ascii="Times New Roman" w:hAnsi="Times New Roman" w:cs="Times New Roman"/>
          <w:sz w:val="23"/>
          <w:szCs w:val="23"/>
        </w:rPr>
        <w:t xml:space="preserve">- oderwanie od miejskiego szumu, zmiana klimatu </w:t>
      </w:r>
      <w:r w:rsidR="00B825B8" w:rsidRPr="00935FA5">
        <w:rPr>
          <w:rFonts w:ascii="Times New Roman" w:hAnsi="Times New Roman" w:cs="Times New Roman"/>
          <w:sz w:val="23"/>
          <w:szCs w:val="23"/>
        </w:rPr>
        <w:t xml:space="preserve">czy </w:t>
      </w:r>
      <w:r w:rsidR="001F669F" w:rsidRPr="00935FA5">
        <w:rPr>
          <w:rFonts w:ascii="Times New Roman" w:hAnsi="Times New Roman" w:cs="Times New Roman"/>
          <w:sz w:val="23"/>
          <w:szCs w:val="23"/>
        </w:rPr>
        <w:t>dostęp do zdrowej żywności i czystej wody.</w:t>
      </w:r>
    </w:p>
    <w:p w:rsidR="00935FA5" w:rsidRPr="00935FA5" w:rsidRDefault="00D03D7E" w:rsidP="00665DCA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ab/>
      </w:r>
      <w:r w:rsidR="00C5536E" w:rsidRPr="00935FA5">
        <w:rPr>
          <w:rFonts w:ascii="Times New Roman" w:hAnsi="Times New Roman" w:cs="Times New Roman"/>
          <w:sz w:val="23"/>
          <w:szCs w:val="23"/>
        </w:rPr>
        <w:t xml:space="preserve">Niemniej jednak w ostatnich latach formy spędzania czasu wolnego uległy istotnej zmianie. </w:t>
      </w:r>
      <w:r w:rsidR="00910397" w:rsidRPr="00935FA5">
        <w:rPr>
          <w:rFonts w:ascii="Times New Roman" w:hAnsi="Times New Roman" w:cs="Times New Roman"/>
          <w:sz w:val="23"/>
          <w:szCs w:val="23"/>
        </w:rPr>
        <w:t>Rodzicie rzadziej po</w:t>
      </w:r>
      <w:r w:rsidR="00D5542E" w:rsidRPr="00935FA5">
        <w:rPr>
          <w:rFonts w:ascii="Times New Roman" w:hAnsi="Times New Roman" w:cs="Times New Roman"/>
          <w:sz w:val="23"/>
          <w:szCs w:val="23"/>
        </w:rPr>
        <w:t xml:space="preserve">zwalają sobie na odpoczynek, </w:t>
      </w:r>
      <w:r w:rsidR="00910397" w:rsidRPr="00935FA5">
        <w:rPr>
          <w:rFonts w:ascii="Times New Roman" w:hAnsi="Times New Roman" w:cs="Times New Roman"/>
          <w:sz w:val="23"/>
          <w:szCs w:val="23"/>
        </w:rPr>
        <w:t>dzieci wysyła się na zorganizowane kolonie a  pośród wspólnych wyjazdów modne są wycieczki zagraniczne</w:t>
      </w:r>
      <w:r w:rsidR="00D571F5" w:rsidRPr="00935FA5">
        <w:rPr>
          <w:rFonts w:ascii="Times New Roman" w:hAnsi="Times New Roman" w:cs="Times New Roman"/>
          <w:sz w:val="23"/>
          <w:szCs w:val="23"/>
        </w:rPr>
        <w:t>. Zatraca się bezpośredni kontakt z wsią jako miejscem produkcji żywności.</w:t>
      </w:r>
      <w:r w:rsidR="00504906">
        <w:rPr>
          <w:rFonts w:ascii="Times New Roman" w:hAnsi="Times New Roman" w:cs="Times New Roman"/>
          <w:sz w:val="23"/>
          <w:szCs w:val="23"/>
        </w:rPr>
        <w:t xml:space="preserve"> </w:t>
      </w:r>
      <w:r w:rsidR="00E46BC4" w:rsidRPr="00935FA5">
        <w:rPr>
          <w:rFonts w:ascii="Times New Roman" w:hAnsi="Times New Roman" w:cs="Times New Roman"/>
          <w:sz w:val="23"/>
          <w:szCs w:val="23"/>
        </w:rPr>
        <w:t>Zmieniła się sama wieś, j</w:t>
      </w:r>
      <w:r w:rsidR="00117299" w:rsidRPr="00935FA5">
        <w:rPr>
          <w:rFonts w:ascii="Times New Roman" w:hAnsi="Times New Roman" w:cs="Times New Roman"/>
          <w:sz w:val="23"/>
          <w:szCs w:val="23"/>
        </w:rPr>
        <w:t>eszcze kilkadziesiąt lat temu w prawie</w:t>
      </w:r>
      <w:r w:rsidR="002712DF" w:rsidRPr="00935FA5">
        <w:rPr>
          <w:rFonts w:ascii="Times New Roman" w:hAnsi="Times New Roman" w:cs="Times New Roman"/>
          <w:sz w:val="23"/>
          <w:szCs w:val="23"/>
        </w:rPr>
        <w:t xml:space="preserve">, </w:t>
      </w:r>
      <w:r w:rsidR="00117299" w:rsidRPr="00935FA5">
        <w:rPr>
          <w:rFonts w:ascii="Times New Roman" w:hAnsi="Times New Roman" w:cs="Times New Roman"/>
          <w:sz w:val="23"/>
          <w:szCs w:val="23"/>
        </w:rPr>
        <w:t>każdym gospodarstwie rolnym hodowano zwierzęta gospodarcze, posia</w:t>
      </w:r>
      <w:r w:rsidR="00E809AD" w:rsidRPr="00935FA5">
        <w:rPr>
          <w:rFonts w:ascii="Times New Roman" w:hAnsi="Times New Roman" w:cs="Times New Roman"/>
          <w:sz w:val="23"/>
          <w:szCs w:val="23"/>
        </w:rPr>
        <w:t xml:space="preserve">dano krzewy owocowe czy </w:t>
      </w:r>
      <w:r w:rsidR="002712DF" w:rsidRPr="00935FA5">
        <w:rPr>
          <w:rFonts w:ascii="Times New Roman" w:hAnsi="Times New Roman" w:cs="Times New Roman"/>
          <w:sz w:val="23"/>
          <w:szCs w:val="23"/>
        </w:rPr>
        <w:t>warzywniki</w:t>
      </w:r>
      <w:r w:rsidR="00117299" w:rsidRPr="00935FA5">
        <w:rPr>
          <w:rFonts w:ascii="Times New Roman" w:hAnsi="Times New Roman" w:cs="Times New Roman"/>
          <w:sz w:val="23"/>
          <w:szCs w:val="23"/>
        </w:rPr>
        <w:t>.</w:t>
      </w:r>
      <w:r w:rsidR="006E1E19" w:rsidRPr="00935FA5">
        <w:rPr>
          <w:rFonts w:ascii="Times New Roman" w:hAnsi="Times New Roman" w:cs="Times New Roman"/>
          <w:sz w:val="23"/>
          <w:szCs w:val="23"/>
        </w:rPr>
        <w:t xml:space="preserve"> Aktualnie, domy na wsi i ich otoczenie, zwłaszcza </w:t>
      </w:r>
      <w:r w:rsidR="00180167">
        <w:rPr>
          <w:rFonts w:ascii="Times New Roman" w:hAnsi="Times New Roman" w:cs="Times New Roman"/>
          <w:sz w:val="23"/>
          <w:szCs w:val="23"/>
        </w:rPr>
        <w:br/>
      </w:r>
      <w:r w:rsidR="006E1E19" w:rsidRPr="00935FA5">
        <w:rPr>
          <w:rFonts w:ascii="Times New Roman" w:hAnsi="Times New Roman" w:cs="Times New Roman"/>
          <w:sz w:val="23"/>
          <w:szCs w:val="23"/>
        </w:rPr>
        <w:t>w Małopolsce, przypominają raczej osiedla domków jedno</w:t>
      </w:r>
      <w:r w:rsidR="00044C1D" w:rsidRPr="00935FA5">
        <w:rPr>
          <w:rFonts w:ascii="Times New Roman" w:hAnsi="Times New Roman" w:cs="Times New Roman"/>
          <w:sz w:val="23"/>
          <w:szCs w:val="23"/>
        </w:rPr>
        <w:t>rodzinnych</w:t>
      </w:r>
      <w:r w:rsidR="001A3CBD" w:rsidRPr="00935FA5">
        <w:rPr>
          <w:rFonts w:ascii="Times New Roman" w:hAnsi="Times New Roman" w:cs="Times New Roman"/>
          <w:sz w:val="23"/>
          <w:szCs w:val="23"/>
        </w:rPr>
        <w:t>.</w:t>
      </w:r>
      <w:r w:rsidR="00044C1D" w:rsidRPr="00935FA5">
        <w:rPr>
          <w:rFonts w:ascii="Times New Roman" w:hAnsi="Times New Roman" w:cs="Times New Roman"/>
          <w:sz w:val="23"/>
          <w:szCs w:val="23"/>
        </w:rPr>
        <w:t xml:space="preserve"> Stąd pojawia się ni</w:t>
      </w:r>
      <w:r w:rsidR="00504906">
        <w:rPr>
          <w:rFonts w:ascii="Times New Roman" w:hAnsi="Times New Roman" w:cs="Times New Roman"/>
          <w:sz w:val="23"/>
          <w:szCs w:val="23"/>
        </w:rPr>
        <w:t>erzadkie przekonanie u dzieci</w:t>
      </w:r>
      <w:r w:rsidR="00180167">
        <w:rPr>
          <w:rFonts w:ascii="Times New Roman" w:hAnsi="Times New Roman" w:cs="Times New Roman"/>
          <w:sz w:val="23"/>
          <w:szCs w:val="23"/>
        </w:rPr>
        <w:t>, że jajko</w:t>
      </w:r>
      <w:r w:rsidR="00044C1D" w:rsidRPr="00935FA5">
        <w:rPr>
          <w:rFonts w:ascii="Times New Roman" w:hAnsi="Times New Roman" w:cs="Times New Roman"/>
          <w:sz w:val="23"/>
          <w:szCs w:val="23"/>
        </w:rPr>
        <w:t xml:space="preserve"> pochodzi wprost ze sklepu, indyka czy kaczkę kojarzą jedynie</w:t>
      </w:r>
      <w:r w:rsidR="00504906">
        <w:rPr>
          <w:rFonts w:ascii="Times New Roman" w:hAnsi="Times New Roman" w:cs="Times New Roman"/>
          <w:sz w:val="23"/>
          <w:szCs w:val="23"/>
        </w:rPr>
        <w:t xml:space="preserve"> </w:t>
      </w:r>
      <w:r w:rsidR="00044C1D" w:rsidRPr="00935FA5">
        <w:rPr>
          <w:rFonts w:ascii="Times New Roman" w:hAnsi="Times New Roman" w:cs="Times New Roman"/>
          <w:sz w:val="23"/>
          <w:szCs w:val="23"/>
        </w:rPr>
        <w:t>z książkowymi ilustracjami.</w:t>
      </w:r>
      <w:r w:rsidR="001C0436" w:rsidRPr="00935FA5">
        <w:rPr>
          <w:rFonts w:ascii="Times New Roman" w:hAnsi="Times New Roman" w:cs="Times New Roman"/>
          <w:sz w:val="23"/>
          <w:szCs w:val="23"/>
        </w:rPr>
        <w:t xml:space="preserve"> Młodzi mieszkańcy wsi nie widzą dla siebie perspektyw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1C0436" w:rsidRPr="00935FA5">
        <w:rPr>
          <w:rFonts w:ascii="Times New Roman" w:hAnsi="Times New Roman" w:cs="Times New Roman"/>
          <w:sz w:val="23"/>
          <w:szCs w:val="23"/>
        </w:rPr>
        <w:t>w mniej docenianym i opłacalnym rolnictwie.</w:t>
      </w:r>
      <w:r w:rsidR="00665DCA">
        <w:rPr>
          <w:rFonts w:ascii="Times New Roman" w:hAnsi="Times New Roman" w:cs="Times New Roman"/>
          <w:sz w:val="23"/>
          <w:szCs w:val="23"/>
        </w:rPr>
        <w:t xml:space="preserve"> </w:t>
      </w:r>
      <w:r w:rsidR="006360B6" w:rsidRPr="00935FA5">
        <w:rPr>
          <w:rFonts w:ascii="Times New Roman" w:hAnsi="Times New Roman" w:cs="Times New Roman"/>
          <w:sz w:val="23"/>
          <w:szCs w:val="23"/>
        </w:rPr>
        <w:t>Wobec takich tendencji, sprawnie działające gospodarstwa agroturystyczne oraz zagrody edukacyjne</w:t>
      </w:r>
      <w:r w:rsidR="007733B2" w:rsidRPr="00935FA5">
        <w:rPr>
          <w:rFonts w:ascii="Times New Roman" w:hAnsi="Times New Roman" w:cs="Times New Roman"/>
          <w:sz w:val="23"/>
          <w:szCs w:val="23"/>
        </w:rPr>
        <w:t xml:space="preserve"> mogą istotnie przyczynić się do poprawy życia mieszkańców terenów wiejskich</w:t>
      </w:r>
      <w:r w:rsidR="009E6218" w:rsidRPr="00935FA5">
        <w:rPr>
          <w:rFonts w:ascii="Times New Roman" w:hAnsi="Times New Roman" w:cs="Times New Roman"/>
          <w:sz w:val="23"/>
          <w:szCs w:val="23"/>
        </w:rPr>
        <w:t xml:space="preserve"> </w:t>
      </w:r>
      <w:r w:rsidR="000B5132" w:rsidRPr="00935FA5">
        <w:rPr>
          <w:rFonts w:ascii="Times New Roman" w:hAnsi="Times New Roman" w:cs="Times New Roman"/>
          <w:sz w:val="23"/>
          <w:szCs w:val="23"/>
        </w:rPr>
        <w:t>i poszerzenia świadomości ekologicznej wśród dzieci</w:t>
      </w:r>
      <w:r w:rsidR="007733B2" w:rsidRPr="00935FA5">
        <w:rPr>
          <w:rFonts w:ascii="Times New Roman" w:hAnsi="Times New Roman" w:cs="Times New Roman"/>
          <w:sz w:val="23"/>
          <w:szCs w:val="23"/>
        </w:rPr>
        <w:t>.</w:t>
      </w:r>
      <w:r w:rsidR="008614AD" w:rsidRPr="00935FA5">
        <w:rPr>
          <w:rFonts w:ascii="Times New Roman" w:hAnsi="Times New Roman" w:cs="Times New Roman"/>
          <w:sz w:val="23"/>
          <w:szCs w:val="23"/>
        </w:rPr>
        <w:t xml:space="preserve"> Warunkiem uzyskania dodatkowych przychodów </w:t>
      </w:r>
      <w:r w:rsidR="00A6464C" w:rsidRPr="00935FA5">
        <w:rPr>
          <w:rFonts w:ascii="Times New Roman" w:hAnsi="Times New Roman" w:cs="Times New Roman"/>
          <w:sz w:val="23"/>
          <w:szCs w:val="23"/>
        </w:rPr>
        <w:t>jest zapewnie</w:t>
      </w:r>
      <w:r w:rsidR="008021ED" w:rsidRPr="00935FA5">
        <w:rPr>
          <w:rFonts w:ascii="Times New Roman" w:hAnsi="Times New Roman" w:cs="Times New Roman"/>
          <w:sz w:val="23"/>
          <w:szCs w:val="23"/>
        </w:rPr>
        <w:t>nie</w:t>
      </w:r>
      <w:r w:rsidR="00A6464C" w:rsidRPr="00935FA5">
        <w:rPr>
          <w:rFonts w:ascii="Times New Roman" w:hAnsi="Times New Roman" w:cs="Times New Roman"/>
          <w:sz w:val="23"/>
          <w:szCs w:val="23"/>
        </w:rPr>
        <w:t xml:space="preserve"> odpowiedniej bazy noclegowej, zaplecza rekreacyjnego oraz ciekawej oferty turystycznej.</w:t>
      </w:r>
      <w:r w:rsidR="008021ED" w:rsidRPr="00935FA5">
        <w:rPr>
          <w:rFonts w:ascii="Times New Roman" w:hAnsi="Times New Roman" w:cs="Times New Roman"/>
          <w:sz w:val="23"/>
          <w:szCs w:val="23"/>
        </w:rPr>
        <w:t xml:space="preserve"> </w:t>
      </w:r>
      <w:r w:rsidR="00832E55" w:rsidRPr="00935FA5">
        <w:rPr>
          <w:rFonts w:ascii="Times New Roman" w:hAnsi="Times New Roman" w:cs="Times New Roman"/>
          <w:sz w:val="23"/>
          <w:szCs w:val="23"/>
        </w:rPr>
        <w:t>W związku z tym tak ważne jest podpatrywanie i</w:t>
      </w:r>
      <w:r w:rsidR="00665DCA">
        <w:rPr>
          <w:rFonts w:ascii="Times New Roman" w:hAnsi="Times New Roman" w:cs="Times New Roman"/>
          <w:sz w:val="23"/>
          <w:szCs w:val="23"/>
        </w:rPr>
        <w:t xml:space="preserve"> czerpanie wzorców i inspiracji</w:t>
      </w:r>
      <w:r w:rsidR="00935FA5" w:rsidRPr="00935FA5">
        <w:rPr>
          <w:rFonts w:ascii="Times New Roman" w:hAnsi="Times New Roman" w:cs="Times New Roman"/>
          <w:sz w:val="23"/>
          <w:szCs w:val="23"/>
        </w:rPr>
        <w:t xml:space="preserve"> </w:t>
      </w:r>
      <w:r w:rsidR="00832E55" w:rsidRPr="00935FA5">
        <w:rPr>
          <w:rFonts w:ascii="Times New Roman" w:hAnsi="Times New Roman" w:cs="Times New Roman"/>
          <w:sz w:val="23"/>
          <w:szCs w:val="23"/>
        </w:rPr>
        <w:t>z innych, dobrze prosperujących gospodarstw. Szczególnie cenne wnioski można wyciągnąć zapoznając się z działalnością takich gospodarstw poza granicami Polski.</w:t>
      </w:r>
      <w:r w:rsidR="00654B2F" w:rsidRPr="00935F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3E55" w:rsidRPr="00935FA5" w:rsidRDefault="00935FA5" w:rsidP="00345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ab/>
      </w:r>
      <w:r w:rsidR="00654B2F" w:rsidRPr="00935FA5">
        <w:rPr>
          <w:rFonts w:ascii="Times New Roman" w:hAnsi="Times New Roman" w:cs="Times New Roman"/>
          <w:sz w:val="23"/>
          <w:szCs w:val="23"/>
        </w:rPr>
        <w:t>Na terenie Austrii gospodarstwa agroturystyczne zrzeszone są w dob</w:t>
      </w:r>
      <w:r w:rsidR="00FA3691" w:rsidRPr="00935FA5">
        <w:rPr>
          <w:rFonts w:ascii="Times New Roman" w:hAnsi="Times New Roman" w:cs="Times New Roman"/>
          <w:sz w:val="23"/>
          <w:szCs w:val="23"/>
        </w:rPr>
        <w:t>rowolnych organizacjach</w:t>
      </w:r>
      <w:r w:rsidR="00547246" w:rsidRPr="00935FA5">
        <w:rPr>
          <w:rFonts w:ascii="Times New Roman" w:hAnsi="Times New Roman" w:cs="Times New Roman"/>
          <w:sz w:val="23"/>
          <w:szCs w:val="23"/>
        </w:rPr>
        <w:t xml:space="preserve">, które </w:t>
      </w:r>
      <w:r w:rsidR="00654B2F" w:rsidRPr="00935FA5">
        <w:rPr>
          <w:rFonts w:ascii="Times New Roman" w:hAnsi="Times New Roman" w:cs="Times New Roman"/>
          <w:sz w:val="23"/>
          <w:szCs w:val="23"/>
        </w:rPr>
        <w:t>gwarantują ich prezentację w s</w:t>
      </w:r>
      <w:r w:rsidR="007B0F29" w:rsidRPr="00935FA5">
        <w:rPr>
          <w:rFonts w:ascii="Times New Roman" w:hAnsi="Times New Roman" w:cs="Times New Roman"/>
          <w:sz w:val="23"/>
          <w:szCs w:val="23"/>
        </w:rPr>
        <w:t xml:space="preserve">ieci i </w:t>
      </w:r>
      <w:r w:rsidR="00654B2F" w:rsidRPr="00935FA5">
        <w:rPr>
          <w:rFonts w:ascii="Times New Roman" w:hAnsi="Times New Roman" w:cs="Times New Roman"/>
          <w:sz w:val="23"/>
          <w:szCs w:val="23"/>
        </w:rPr>
        <w:t>mediach wraz z możliwością</w:t>
      </w:r>
      <w:r w:rsidR="007B0F29" w:rsidRPr="00935FA5">
        <w:rPr>
          <w:rFonts w:ascii="Times New Roman" w:hAnsi="Times New Roman" w:cs="Times New Roman"/>
          <w:sz w:val="23"/>
          <w:szCs w:val="23"/>
        </w:rPr>
        <w:t xml:space="preserve"> rezerwacji miejsc noclegowych</w:t>
      </w:r>
      <w:r w:rsidR="00654B2F" w:rsidRPr="00935FA5">
        <w:rPr>
          <w:rFonts w:ascii="Times New Roman" w:hAnsi="Times New Roman" w:cs="Times New Roman"/>
          <w:sz w:val="23"/>
          <w:szCs w:val="23"/>
        </w:rPr>
        <w:t xml:space="preserve">. </w:t>
      </w:r>
      <w:r w:rsidR="0033559D" w:rsidRPr="00935FA5">
        <w:rPr>
          <w:rFonts w:ascii="Times New Roman" w:hAnsi="Times New Roman" w:cs="Times New Roman"/>
          <w:sz w:val="23"/>
          <w:szCs w:val="23"/>
        </w:rPr>
        <w:t>Podobnie jak w Polsce przywiązuje się szczególną uwagę do promowania produktów regionalnych, które wytwarzane są w sposób tradycyjny, pochodzą z danego regionu, wykazują cechy</w:t>
      </w:r>
      <w:r w:rsidR="00332831" w:rsidRPr="00935FA5">
        <w:rPr>
          <w:rFonts w:ascii="Times New Roman" w:hAnsi="Times New Roman" w:cs="Times New Roman"/>
          <w:sz w:val="23"/>
          <w:szCs w:val="23"/>
        </w:rPr>
        <w:t xml:space="preserve"> produktu</w:t>
      </w:r>
      <w:r w:rsidR="0033559D" w:rsidRPr="00935FA5">
        <w:rPr>
          <w:rFonts w:ascii="Times New Roman" w:hAnsi="Times New Roman" w:cs="Times New Roman"/>
          <w:sz w:val="23"/>
          <w:szCs w:val="23"/>
        </w:rPr>
        <w:t xml:space="preserve"> określone w normach</w:t>
      </w:r>
      <w:r w:rsidR="00332831" w:rsidRPr="00935FA5">
        <w:rPr>
          <w:rFonts w:ascii="Times New Roman" w:hAnsi="Times New Roman" w:cs="Times New Roman"/>
          <w:sz w:val="23"/>
          <w:szCs w:val="23"/>
        </w:rPr>
        <w:t xml:space="preserve"> i propagowane są przez stowarzyszenia producentów na rynkach lokalnych.</w:t>
      </w:r>
    </w:p>
    <w:p w:rsidR="00654B2F" w:rsidRPr="00935FA5" w:rsidRDefault="008E3E55" w:rsidP="00345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Promowanie produktów w prawie każdym gospodarstwie polega na:</w:t>
      </w:r>
    </w:p>
    <w:p w:rsidR="00654B2F" w:rsidRPr="00935FA5" w:rsidRDefault="00654B2F" w:rsidP="00654B2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wyświetlaniu filmu o gospodarstwie lub inna forma prezentacji</w:t>
      </w:r>
    </w:p>
    <w:p w:rsidR="00654B2F" w:rsidRPr="00935FA5" w:rsidRDefault="00654B2F" w:rsidP="00654B2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zwiedzaniu gospodarstwa</w:t>
      </w:r>
    </w:p>
    <w:p w:rsidR="00654B2F" w:rsidRPr="00935FA5" w:rsidRDefault="00654B2F" w:rsidP="00654B2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degustacji wyrobów </w:t>
      </w:r>
    </w:p>
    <w:p w:rsidR="00654B2F" w:rsidRPr="00935FA5" w:rsidRDefault="00654B2F" w:rsidP="00654B2F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odwiedzaniu sklepu, gdzie oferowano swoje wyroby oraz zgodnie z ideą wymiany między regionami, cztery produkty z innych gospodarstw (przyjęta strategia okazywała się niezwykle skuteczna</w:t>
      </w:r>
      <w:r w:rsidR="009266BE" w:rsidRPr="00935FA5">
        <w:rPr>
          <w:rFonts w:ascii="Times New Roman" w:hAnsi="Times New Roman" w:cs="Times New Roman"/>
          <w:sz w:val="23"/>
          <w:szCs w:val="23"/>
        </w:rPr>
        <w:t>)</w:t>
      </w:r>
      <w:r w:rsidR="00665DCA">
        <w:rPr>
          <w:rFonts w:ascii="Times New Roman" w:hAnsi="Times New Roman" w:cs="Times New Roman"/>
          <w:sz w:val="23"/>
          <w:szCs w:val="23"/>
        </w:rPr>
        <w:t>.</w:t>
      </w:r>
    </w:p>
    <w:p w:rsidR="00BA53D0" w:rsidRPr="00935FA5" w:rsidRDefault="006A49C6" w:rsidP="00665DCA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Interesującym miejscem jest </w:t>
      </w:r>
      <w:r w:rsidR="0030502D" w:rsidRPr="00935FA5">
        <w:rPr>
          <w:rFonts w:ascii="Times New Roman" w:hAnsi="Times New Roman" w:cs="Times New Roman"/>
          <w:sz w:val="23"/>
          <w:szCs w:val="23"/>
        </w:rPr>
        <w:t xml:space="preserve">„Makowa wieś” zrzeszająca siedem gospodarstw obsiewających makiem ponad 12 hektarów </w:t>
      </w:r>
      <w:r w:rsidRPr="00935FA5">
        <w:rPr>
          <w:rFonts w:ascii="Times New Roman" w:hAnsi="Times New Roman" w:cs="Times New Roman"/>
          <w:sz w:val="23"/>
          <w:szCs w:val="23"/>
        </w:rPr>
        <w:t>ziemi. Uprawie maku towarzyszą</w:t>
      </w:r>
      <w:r w:rsidR="0030502D" w:rsidRPr="00935FA5">
        <w:rPr>
          <w:rFonts w:ascii="Times New Roman" w:hAnsi="Times New Roman" w:cs="Times New Roman"/>
          <w:sz w:val="23"/>
          <w:szCs w:val="23"/>
        </w:rPr>
        <w:t xml:space="preserve"> liczne festyny tematyczne. Jest to bardzo pomysłowy sposób na ściąganie turystów, ożywienie i uatrakcyjnienie miejscowości,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30502D" w:rsidRPr="00935FA5">
        <w:rPr>
          <w:rFonts w:ascii="Times New Roman" w:hAnsi="Times New Roman" w:cs="Times New Roman"/>
          <w:sz w:val="23"/>
          <w:szCs w:val="23"/>
        </w:rPr>
        <w:t xml:space="preserve">a przede wszystkim pozyskanie przychodów. </w:t>
      </w:r>
    </w:p>
    <w:p w:rsidR="00686A05" w:rsidRPr="00935FA5" w:rsidRDefault="00816EBA" w:rsidP="00665DCA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Kolejne pozytywne przykłady w zakresie prowadzenia ekologicznych gospodarstw edukacyjnych można </w:t>
      </w:r>
      <w:r w:rsidR="006A49C6" w:rsidRPr="00935FA5">
        <w:rPr>
          <w:rFonts w:ascii="Times New Roman" w:hAnsi="Times New Roman" w:cs="Times New Roman"/>
          <w:sz w:val="23"/>
          <w:szCs w:val="23"/>
        </w:rPr>
        <w:t xml:space="preserve">zobaczyć w Tessyn </w:t>
      </w:r>
      <w:r w:rsidRPr="00935FA5">
        <w:rPr>
          <w:rFonts w:ascii="Times New Roman" w:hAnsi="Times New Roman" w:cs="Times New Roman"/>
          <w:sz w:val="23"/>
          <w:szCs w:val="23"/>
        </w:rPr>
        <w:t xml:space="preserve">w Szwajcarii, </w:t>
      </w:r>
      <w:r w:rsidR="00854506" w:rsidRPr="00935FA5">
        <w:rPr>
          <w:rFonts w:ascii="Times New Roman" w:hAnsi="Times New Roman" w:cs="Times New Roman"/>
          <w:sz w:val="23"/>
          <w:szCs w:val="23"/>
        </w:rPr>
        <w:t xml:space="preserve">gdzie </w:t>
      </w:r>
      <w:r w:rsidRPr="00935FA5">
        <w:rPr>
          <w:rFonts w:ascii="Times New Roman" w:hAnsi="Times New Roman" w:cs="Times New Roman"/>
          <w:sz w:val="23"/>
          <w:szCs w:val="23"/>
        </w:rPr>
        <w:t>wyjazdy edukacyjne uczniów do gospodarstw nie są, jak w Polsce,</w:t>
      </w:r>
      <w:r w:rsidR="00854506" w:rsidRPr="00935FA5">
        <w:rPr>
          <w:rFonts w:ascii="Times New Roman" w:hAnsi="Times New Roman" w:cs="Times New Roman"/>
          <w:sz w:val="23"/>
          <w:szCs w:val="23"/>
        </w:rPr>
        <w:t xml:space="preserve"> dobrą wolą nauczycieli tylko </w:t>
      </w:r>
      <w:r w:rsidRPr="00935FA5">
        <w:rPr>
          <w:rFonts w:ascii="Times New Roman" w:hAnsi="Times New Roman" w:cs="Times New Roman"/>
          <w:sz w:val="23"/>
          <w:szCs w:val="23"/>
        </w:rPr>
        <w:t xml:space="preserve">integralną częścią programu </w:t>
      </w:r>
      <w:r w:rsidRPr="00935FA5">
        <w:rPr>
          <w:rFonts w:ascii="Times New Roman" w:hAnsi="Times New Roman" w:cs="Times New Roman"/>
          <w:sz w:val="23"/>
          <w:szCs w:val="23"/>
        </w:rPr>
        <w:lastRenderedPageBreak/>
        <w:t>szkolnego.</w:t>
      </w:r>
      <w:r w:rsidR="00665DCA">
        <w:rPr>
          <w:rFonts w:ascii="Times New Roman" w:hAnsi="Times New Roman" w:cs="Times New Roman"/>
          <w:sz w:val="23"/>
          <w:szCs w:val="23"/>
        </w:rPr>
        <w:t xml:space="preserve"> </w:t>
      </w:r>
      <w:r w:rsidR="00686A05" w:rsidRPr="00935FA5">
        <w:rPr>
          <w:rFonts w:ascii="Times New Roman" w:hAnsi="Times New Roman" w:cs="Times New Roman"/>
          <w:sz w:val="23"/>
          <w:szCs w:val="23"/>
        </w:rPr>
        <w:t xml:space="preserve">Ciekawym przykładem zarówno pod względem edukacyjnym jak i integracyjnym </w:t>
      </w:r>
      <w:r w:rsidR="006A49C6" w:rsidRPr="00935FA5">
        <w:rPr>
          <w:rFonts w:ascii="Times New Roman" w:hAnsi="Times New Roman" w:cs="Times New Roman"/>
          <w:sz w:val="23"/>
          <w:szCs w:val="23"/>
        </w:rPr>
        <w:t>jest</w:t>
      </w:r>
      <w:r w:rsidR="00686A05" w:rsidRPr="00935FA5">
        <w:rPr>
          <w:rFonts w:ascii="Times New Roman" w:hAnsi="Times New Roman" w:cs="Times New Roman"/>
          <w:sz w:val="23"/>
          <w:szCs w:val="23"/>
        </w:rPr>
        <w:t xml:space="preserve"> gospodarstwo rolne „Allevoliere” prowadzone przez Fundacje Diamante, zatrudniające 12 osób upośledzonych umysłowo w stopniu śre</w:t>
      </w:r>
      <w:r w:rsidR="006A49C6" w:rsidRPr="00935FA5">
        <w:rPr>
          <w:rFonts w:ascii="Times New Roman" w:hAnsi="Times New Roman" w:cs="Times New Roman"/>
          <w:sz w:val="23"/>
          <w:szCs w:val="23"/>
        </w:rPr>
        <w:t xml:space="preserve">dnim. Niepełnosprawni zajmują </w:t>
      </w:r>
      <w:r w:rsidR="00686A05" w:rsidRPr="00935FA5">
        <w:rPr>
          <w:rFonts w:ascii="Times New Roman" w:hAnsi="Times New Roman" w:cs="Times New Roman"/>
          <w:sz w:val="23"/>
          <w:szCs w:val="23"/>
        </w:rPr>
        <w:t>się hodowlą drobiu, począwszy od zakupu piskląt, odchowie na naturalnych paszach, a kończąc na sprzedaży tuszek. Taka działalność  to dobry sposób na integrację osób niepełnosprawnych z resztą społeczeństwa</w:t>
      </w:r>
      <w:r w:rsidR="00854506" w:rsidRPr="00935FA5">
        <w:rPr>
          <w:rFonts w:ascii="Times New Roman" w:hAnsi="Times New Roman" w:cs="Times New Roman"/>
          <w:sz w:val="23"/>
          <w:szCs w:val="23"/>
        </w:rPr>
        <w:t>.</w:t>
      </w:r>
    </w:p>
    <w:p w:rsidR="00665DCA" w:rsidRDefault="006A49C6" w:rsidP="00665DCA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Kolejny</w:t>
      </w:r>
      <w:r w:rsidR="00665DCA">
        <w:rPr>
          <w:rFonts w:ascii="Times New Roman" w:hAnsi="Times New Roman" w:cs="Times New Roman"/>
          <w:sz w:val="23"/>
          <w:szCs w:val="23"/>
        </w:rPr>
        <w:t>m</w:t>
      </w:r>
      <w:r w:rsidRPr="00935FA5">
        <w:rPr>
          <w:rFonts w:ascii="Times New Roman" w:hAnsi="Times New Roman" w:cs="Times New Roman"/>
          <w:sz w:val="23"/>
          <w:szCs w:val="23"/>
        </w:rPr>
        <w:t xml:space="preserve"> interesujący</w:t>
      </w:r>
      <w:r w:rsidR="00665DCA">
        <w:rPr>
          <w:rFonts w:ascii="Times New Roman" w:hAnsi="Times New Roman" w:cs="Times New Roman"/>
          <w:sz w:val="23"/>
          <w:szCs w:val="23"/>
        </w:rPr>
        <w:t>m</w:t>
      </w:r>
      <w:r w:rsidRPr="00935FA5">
        <w:rPr>
          <w:rFonts w:ascii="Times New Roman" w:hAnsi="Times New Roman" w:cs="Times New Roman"/>
          <w:sz w:val="23"/>
          <w:szCs w:val="23"/>
        </w:rPr>
        <w:t xml:space="preserve"> przykład</w:t>
      </w:r>
      <w:r w:rsidR="000C5BFF" w:rsidRPr="00935FA5">
        <w:rPr>
          <w:rFonts w:ascii="Times New Roman" w:hAnsi="Times New Roman" w:cs="Times New Roman"/>
          <w:sz w:val="23"/>
          <w:szCs w:val="23"/>
        </w:rPr>
        <w:t>em jest</w:t>
      </w:r>
      <w:r w:rsidRPr="00935FA5">
        <w:rPr>
          <w:rFonts w:ascii="Times New Roman" w:hAnsi="Times New Roman" w:cs="Times New Roman"/>
          <w:sz w:val="23"/>
          <w:szCs w:val="23"/>
        </w:rPr>
        <w:t xml:space="preserve"> 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małe, górskie siedlisko „La Shirome” w uroczej Dolinie Szmaragdowej. </w:t>
      </w:r>
      <w:r w:rsidRPr="00935FA5">
        <w:rPr>
          <w:rFonts w:ascii="Times New Roman" w:hAnsi="Times New Roman" w:cs="Times New Roman"/>
          <w:sz w:val="23"/>
          <w:szCs w:val="23"/>
        </w:rPr>
        <w:t>Oferowane są tutaj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ekologiczne wyroby własne – kozi ser, domowo wyrabiane wędliny oraz wieprzowinę, koźlęcinę i jagnięcinę. </w:t>
      </w:r>
      <w:r w:rsidR="00163EC2" w:rsidRPr="00935FA5">
        <w:rPr>
          <w:rFonts w:ascii="Times New Roman" w:hAnsi="Times New Roman" w:cs="Times New Roman"/>
          <w:sz w:val="23"/>
          <w:szCs w:val="23"/>
        </w:rPr>
        <w:t xml:space="preserve">W skład obejścia wchodziła kamienna bacówka położona </w:t>
      </w:r>
      <w:r w:rsidR="00854506" w:rsidRPr="00935FA5">
        <w:rPr>
          <w:rFonts w:ascii="Times New Roman" w:hAnsi="Times New Roman" w:cs="Times New Roman"/>
          <w:sz w:val="23"/>
          <w:szCs w:val="23"/>
        </w:rPr>
        <w:t>1500 m n.p.m.</w:t>
      </w:r>
      <w:r w:rsidR="00163EC2" w:rsidRPr="00935FA5">
        <w:rPr>
          <w:rFonts w:ascii="Times New Roman" w:hAnsi="Times New Roman" w:cs="Times New Roman"/>
          <w:sz w:val="23"/>
          <w:szCs w:val="23"/>
        </w:rPr>
        <w:t xml:space="preserve">, w której 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od wiosny do października </w:t>
      </w:r>
      <w:r w:rsidR="00502C97" w:rsidRPr="00935FA5">
        <w:rPr>
          <w:rFonts w:ascii="Times New Roman" w:hAnsi="Times New Roman" w:cs="Times New Roman"/>
          <w:sz w:val="23"/>
          <w:szCs w:val="23"/>
        </w:rPr>
        <w:t>organizowane są</w:t>
      </w:r>
      <w:r w:rsidR="00163EC2" w:rsidRPr="00935FA5">
        <w:rPr>
          <w:rFonts w:ascii="Times New Roman" w:hAnsi="Times New Roman" w:cs="Times New Roman"/>
          <w:sz w:val="23"/>
          <w:szCs w:val="23"/>
        </w:rPr>
        <w:t xml:space="preserve"> obozy pobytowe. 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Podczas takiego pobytu dzieci żyją „w zgodzie z naturą”. Rąbią drzewo, pasą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i doją kozy, zajmują się produkcją serów. Turnusy cieszą się ogromnym zainteresowaniem,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a </w:t>
      </w:r>
      <w:r w:rsidR="00757594" w:rsidRPr="00935FA5">
        <w:rPr>
          <w:rFonts w:ascii="Times New Roman" w:hAnsi="Times New Roman" w:cs="Times New Roman"/>
          <w:sz w:val="23"/>
          <w:szCs w:val="23"/>
        </w:rPr>
        <w:t>rezerwacje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kilkuletnimi terminami. </w:t>
      </w:r>
    </w:p>
    <w:p w:rsidR="002A2452" w:rsidRPr="00935FA5" w:rsidRDefault="00D545FE" w:rsidP="00665DCA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Ekologiczna w</w:t>
      </w:r>
      <w:r w:rsidR="002A2452" w:rsidRPr="00935FA5">
        <w:rPr>
          <w:rFonts w:ascii="Times New Roman" w:hAnsi="Times New Roman" w:cs="Times New Roman"/>
          <w:sz w:val="23"/>
          <w:szCs w:val="23"/>
        </w:rPr>
        <w:t>innica Ramelli</w:t>
      </w:r>
      <w:r w:rsidRPr="00935FA5">
        <w:rPr>
          <w:rFonts w:ascii="Times New Roman" w:hAnsi="Times New Roman" w:cs="Times New Roman"/>
          <w:sz w:val="23"/>
          <w:szCs w:val="23"/>
        </w:rPr>
        <w:t xml:space="preserve"> jest przykładem rodzinnego interesu prowadzonego przez małżeństwo.</w:t>
      </w:r>
      <w:r w:rsidR="00935FA5" w:rsidRPr="00935FA5">
        <w:rPr>
          <w:rFonts w:ascii="Times New Roman" w:hAnsi="Times New Roman" w:cs="Times New Roman"/>
          <w:sz w:val="23"/>
          <w:szCs w:val="23"/>
        </w:rPr>
        <w:t xml:space="preserve"> </w:t>
      </w:r>
      <w:r w:rsidRPr="00935FA5">
        <w:rPr>
          <w:rFonts w:ascii="Times New Roman" w:hAnsi="Times New Roman" w:cs="Times New Roman"/>
          <w:sz w:val="23"/>
          <w:szCs w:val="23"/>
        </w:rPr>
        <w:t xml:space="preserve">Prowadzone są </w:t>
      </w:r>
      <w:r w:rsidR="002A2452" w:rsidRPr="00935FA5">
        <w:rPr>
          <w:rFonts w:ascii="Times New Roman" w:hAnsi="Times New Roman" w:cs="Times New Roman"/>
          <w:sz w:val="23"/>
          <w:szCs w:val="23"/>
        </w:rPr>
        <w:t>zajęcia „od roślinki do butelki”. Po wcześniejszej pre</w:t>
      </w:r>
      <w:r w:rsidRPr="00935FA5">
        <w:rPr>
          <w:rFonts w:ascii="Times New Roman" w:hAnsi="Times New Roman" w:cs="Times New Roman"/>
          <w:sz w:val="23"/>
          <w:szCs w:val="23"/>
        </w:rPr>
        <w:t>zentacji gospodarstwa, następuje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degustacja wina, a później jego sprzedaż bezpośrednia. </w:t>
      </w:r>
    </w:p>
    <w:p w:rsidR="00AF5D05" w:rsidRPr="00935FA5" w:rsidRDefault="00935FA5" w:rsidP="00AF5D05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>Potomny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przykład stanowi 5-cio hektarowe gospodarstwo edukacyjne rodziny Zanetti, </w:t>
      </w:r>
      <w:r w:rsidR="00665DCA">
        <w:rPr>
          <w:rFonts w:ascii="Times New Roman" w:hAnsi="Times New Roman" w:cs="Times New Roman"/>
          <w:sz w:val="23"/>
          <w:szCs w:val="23"/>
        </w:rPr>
        <w:t xml:space="preserve">które </w:t>
      </w:r>
      <w:r w:rsidR="002A2452" w:rsidRPr="00935FA5">
        <w:rPr>
          <w:rFonts w:ascii="Times New Roman" w:hAnsi="Times New Roman" w:cs="Times New Roman"/>
          <w:sz w:val="23"/>
          <w:szCs w:val="23"/>
        </w:rPr>
        <w:t>specjaliz</w:t>
      </w:r>
      <w:r w:rsidR="00780EC0" w:rsidRPr="00935FA5">
        <w:rPr>
          <w:rFonts w:ascii="Times New Roman" w:hAnsi="Times New Roman" w:cs="Times New Roman"/>
          <w:sz w:val="23"/>
          <w:szCs w:val="23"/>
        </w:rPr>
        <w:t>uje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się w hodowli kóz, królików i indyków. </w:t>
      </w:r>
      <w:r w:rsidR="00780EC0" w:rsidRPr="00935FA5">
        <w:rPr>
          <w:rFonts w:ascii="Times New Roman" w:hAnsi="Times New Roman" w:cs="Times New Roman"/>
          <w:sz w:val="23"/>
          <w:szCs w:val="23"/>
        </w:rPr>
        <w:t>Jest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czyn</w:t>
      </w:r>
      <w:r w:rsidR="00780EC0" w:rsidRPr="00935FA5">
        <w:rPr>
          <w:rFonts w:ascii="Times New Roman" w:hAnsi="Times New Roman" w:cs="Times New Roman"/>
          <w:sz w:val="23"/>
          <w:szCs w:val="23"/>
        </w:rPr>
        <w:t xml:space="preserve">ny młyn kamienny, gdzie mieli się </w:t>
      </w:r>
      <w:r w:rsidR="002A2452" w:rsidRPr="00935FA5">
        <w:rPr>
          <w:rFonts w:ascii="Times New Roman" w:hAnsi="Times New Roman" w:cs="Times New Roman"/>
          <w:sz w:val="23"/>
          <w:szCs w:val="23"/>
        </w:rPr>
        <w:t>zboże, podczas zajęć edukacyjnych</w:t>
      </w:r>
      <w:r w:rsidR="00780EC0" w:rsidRPr="00935FA5">
        <w:rPr>
          <w:rFonts w:ascii="Times New Roman" w:hAnsi="Times New Roman" w:cs="Times New Roman"/>
          <w:sz w:val="23"/>
          <w:szCs w:val="23"/>
        </w:rPr>
        <w:t xml:space="preserve"> typu „ścieżka wypieku chleba – od ziarenka do bochenka”</w:t>
      </w:r>
      <w:r w:rsidR="002A2452" w:rsidRPr="00935FA5">
        <w:rPr>
          <w:rFonts w:ascii="Times New Roman" w:hAnsi="Times New Roman" w:cs="Times New Roman"/>
          <w:sz w:val="23"/>
          <w:szCs w:val="23"/>
        </w:rPr>
        <w:t>. Gospodyni, Pani Nicoletta, uprawi</w:t>
      </w:r>
      <w:r w:rsidR="00A118CE" w:rsidRPr="00935FA5">
        <w:rPr>
          <w:rFonts w:ascii="Times New Roman" w:hAnsi="Times New Roman" w:cs="Times New Roman"/>
          <w:sz w:val="23"/>
          <w:szCs w:val="23"/>
        </w:rPr>
        <w:t>a</w:t>
      </w:r>
      <w:r w:rsidRPr="00935FA5">
        <w:rPr>
          <w:rFonts w:ascii="Times New Roman" w:hAnsi="Times New Roman" w:cs="Times New Roman"/>
          <w:sz w:val="23"/>
          <w:szCs w:val="23"/>
        </w:rPr>
        <w:t xml:space="preserve"> i zbiera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zioła, z których wytwarza</w:t>
      </w:r>
      <w:r w:rsidR="00A118CE" w:rsidRPr="00935FA5">
        <w:rPr>
          <w:rFonts w:ascii="Times New Roman" w:hAnsi="Times New Roman" w:cs="Times New Roman"/>
          <w:sz w:val="23"/>
          <w:szCs w:val="23"/>
        </w:rPr>
        <w:t xml:space="preserve"> ekologiczne kremy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. </w:t>
      </w:r>
      <w:r w:rsidR="00A53489" w:rsidRPr="00935FA5">
        <w:rPr>
          <w:rFonts w:ascii="Times New Roman" w:hAnsi="Times New Roman" w:cs="Times New Roman"/>
          <w:sz w:val="23"/>
          <w:szCs w:val="23"/>
        </w:rPr>
        <w:t>Miejscowy sklep oferuje,</w:t>
      </w:r>
      <w:r w:rsidR="002A2452" w:rsidRPr="00935FA5">
        <w:rPr>
          <w:rFonts w:ascii="Times New Roman" w:hAnsi="Times New Roman" w:cs="Times New Roman"/>
          <w:sz w:val="23"/>
          <w:szCs w:val="23"/>
        </w:rPr>
        <w:t xml:space="preserve"> sery, przetwor</w:t>
      </w:r>
      <w:r w:rsidR="00A53489" w:rsidRPr="00935FA5">
        <w:rPr>
          <w:rFonts w:ascii="Times New Roman" w:hAnsi="Times New Roman" w:cs="Times New Roman"/>
          <w:sz w:val="23"/>
          <w:szCs w:val="23"/>
        </w:rPr>
        <w:t xml:space="preserve">y warzywne i owocowe, miód wytwarzany z kasztanów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A53489" w:rsidRPr="00935FA5">
        <w:rPr>
          <w:rFonts w:ascii="Times New Roman" w:hAnsi="Times New Roman" w:cs="Times New Roman"/>
          <w:sz w:val="23"/>
          <w:szCs w:val="23"/>
        </w:rPr>
        <w:t>i kosmetyki.</w:t>
      </w:r>
      <w:r w:rsidR="00AF5D05" w:rsidRPr="00935F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F3FF7" w:rsidRPr="00935FA5" w:rsidRDefault="008E5D16" w:rsidP="008E5D16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Obserwacja sposobu funkcjonowania poszczególnych gospodarstw działających w innych krajach </w:t>
      </w:r>
      <w:r w:rsidR="00AF5D05" w:rsidRPr="00935FA5">
        <w:rPr>
          <w:rFonts w:ascii="Times New Roman" w:hAnsi="Times New Roman" w:cs="Times New Roman"/>
          <w:sz w:val="23"/>
          <w:szCs w:val="23"/>
        </w:rPr>
        <w:t>zmusza</w:t>
      </w:r>
      <w:r w:rsidRPr="00935FA5">
        <w:rPr>
          <w:rFonts w:ascii="Times New Roman" w:hAnsi="Times New Roman" w:cs="Times New Roman"/>
          <w:sz w:val="23"/>
          <w:szCs w:val="23"/>
        </w:rPr>
        <w:t xml:space="preserve"> nas do przemyśleń, jakie wzorce można i należało by przenieść na nasz rodzimy grunt, aby uzyskiwać podobne ekonomiczne wyniki, pozwalające nie tylko utrzymać się prowadzącym gospodarstwo rodzinom, ale też ciesz</w:t>
      </w:r>
      <w:r w:rsidR="00AF5D05" w:rsidRPr="00935FA5">
        <w:rPr>
          <w:rFonts w:ascii="Times New Roman" w:hAnsi="Times New Roman" w:cs="Times New Roman"/>
          <w:sz w:val="23"/>
          <w:szCs w:val="23"/>
        </w:rPr>
        <w:t>yć zasłużonym zyskiem. Pozwala</w:t>
      </w:r>
      <w:r w:rsidRPr="00935FA5">
        <w:rPr>
          <w:rFonts w:ascii="Times New Roman" w:hAnsi="Times New Roman" w:cs="Times New Roman"/>
          <w:sz w:val="23"/>
          <w:szCs w:val="23"/>
        </w:rPr>
        <w:t xml:space="preserve"> ponadto na stwierdzenie, że polskie gospodarstwa agroturystyczne i edukacyjne, zarówno pod względem i</w:t>
      </w:r>
      <w:r w:rsidR="00AF5D05" w:rsidRPr="00935FA5">
        <w:rPr>
          <w:rFonts w:ascii="Times New Roman" w:hAnsi="Times New Roman" w:cs="Times New Roman"/>
          <w:sz w:val="23"/>
          <w:szCs w:val="23"/>
        </w:rPr>
        <w:t>nfrastruktury jak i prowadzone</w:t>
      </w:r>
      <w:r w:rsidRPr="00935FA5">
        <w:rPr>
          <w:rFonts w:ascii="Times New Roman" w:hAnsi="Times New Roman" w:cs="Times New Roman"/>
          <w:sz w:val="23"/>
          <w:szCs w:val="23"/>
        </w:rPr>
        <w:t xml:space="preserve"> dla dzieci zajęć niejednokrotnie  nie odbiegają szczególnie </w:t>
      </w:r>
      <w:r w:rsidR="00665DCA">
        <w:rPr>
          <w:rFonts w:ascii="Times New Roman" w:hAnsi="Times New Roman" w:cs="Times New Roman"/>
          <w:sz w:val="23"/>
          <w:szCs w:val="23"/>
        </w:rPr>
        <w:br/>
      </w:r>
      <w:r w:rsidR="00AF5D05" w:rsidRPr="00935FA5">
        <w:rPr>
          <w:rFonts w:ascii="Times New Roman" w:hAnsi="Times New Roman" w:cs="Times New Roman"/>
          <w:sz w:val="23"/>
          <w:szCs w:val="23"/>
        </w:rPr>
        <w:t>od standardów europejskich</w:t>
      </w:r>
      <w:r w:rsidRPr="00935FA5">
        <w:rPr>
          <w:rFonts w:ascii="Times New Roman" w:hAnsi="Times New Roman" w:cs="Times New Roman"/>
          <w:sz w:val="23"/>
          <w:szCs w:val="23"/>
        </w:rPr>
        <w:t xml:space="preserve">. Idea gospodarstw edukacyjnych może pozwolić zaistnieć małym gospodarstwom rodzinnym. Wystarczy ocenić swój potencjał, wykorzystać lokalne zasoby przyrodnicze i turystyczne, nawiązać do miejscowej tradycji, mieć wizję i twórczy pomysł na stworzenie swojego małego biznesu, z daleka od wielkiego miasta. </w:t>
      </w:r>
    </w:p>
    <w:p w:rsidR="008E5D16" w:rsidRPr="00935FA5" w:rsidRDefault="008E5D16" w:rsidP="008E5D16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Fundacja Wspierania Inicjatyw Ekologicznych organizuje w najbliższym czasie na terenie całej Polski Szkoły - Ekomarki oraz Animacji Edukacji Ekologicznej, gdzie będzie można nie tylko posłuchać o wielu przykładach gospodarstw, które doskonale wykorzystują swoją przestrzeń wiejską i przyrodniczą, jak i samemu z pomocą ekspertów stworzyć swoją markę. Szkoły </w:t>
      </w:r>
      <w:r w:rsidR="000F713E">
        <w:rPr>
          <w:rFonts w:ascii="Times New Roman" w:hAnsi="Times New Roman" w:cs="Times New Roman"/>
          <w:sz w:val="23"/>
          <w:szCs w:val="23"/>
        </w:rPr>
        <w:br/>
      </w:r>
      <w:r w:rsidRPr="00935FA5">
        <w:rPr>
          <w:rFonts w:ascii="Times New Roman" w:hAnsi="Times New Roman" w:cs="Times New Roman"/>
          <w:sz w:val="23"/>
          <w:szCs w:val="23"/>
        </w:rPr>
        <w:t>są częścią projektu pn. „Natura 2000 Pozytywna Inspiracja” dofinansowanego ze środków Narodowego Funduszu Ochrony Środowiska i Gospodarki Wodnej.</w:t>
      </w:r>
    </w:p>
    <w:p w:rsidR="008E5D16" w:rsidRPr="00935FA5" w:rsidRDefault="008E5D16" w:rsidP="008E5D1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35FA5">
        <w:rPr>
          <w:rFonts w:ascii="Times New Roman" w:hAnsi="Times New Roman" w:cs="Times New Roman"/>
          <w:sz w:val="23"/>
          <w:szCs w:val="23"/>
        </w:rPr>
        <w:t xml:space="preserve">Więcej na </w:t>
      </w:r>
      <w:hyperlink r:id="rId8" w:history="1">
        <w:r w:rsidRPr="00935FA5">
          <w:rPr>
            <w:rStyle w:val="Hipercze"/>
            <w:rFonts w:ascii="Times New Roman" w:hAnsi="Times New Roman" w:cs="Times New Roman"/>
            <w:sz w:val="23"/>
            <w:szCs w:val="23"/>
          </w:rPr>
          <w:t>www.natura2000.fwie.pl</w:t>
        </w:r>
      </w:hyperlink>
    </w:p>
    <w:p w:rsidR="0030502D" w:rsidRPr="00935FA5" w:rsidRDefault="0030502D" w:rsidP="00654B2F">
      <w:pPr>
        <w:spacing w:after="0"/>
        <w:ind w:firstLine="425"/>
        <w:jc w:val="both"/>
        <w:rPr>
          <w:rFonts w:ascii="Times New Roman" w:hAnsi="Times New Roman" w:cs="Times New Roman"/>
          <w:sz w:val="23"/>
          <w:szCs w:val="23"/>
        </w:rPr>
      </w:pPr>
    </w:p>
    <w:p w:rsidR="008E5D16" w:rsidRPr="00935FA5" w:rsidRDefault="008E5D16" w:rsidP="008E5D16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35FA5">
        <w:rPr>
          <w:rFonts w:ascii="Times New Roman" w:hAnsi="Times New Roman" w:cs="Times New Roman"/>
          <w:i/>
          <w:sz w:val="23"/>
          <w:szCs w:val="23"/>
        </w:rPr>
        <w:t xml:space="preserve">Artykuł dofinansowany przez Narodowy Fundusz Ochrony Środowiska i Gospodarki Wodnej. </w:t>
      </w:r>
      <w:r w:rsidR="000F713E">
        <w:rPr>
          <w:rFonts w:ascii="Times New Roman" w:hAnsi="Times New Roman" w:cs="Times New Roman"/>
          <w:i/>
          <w:sz w:val="23"/>
          <w:szCs w:val="23"/>
        </w:rPr>
        <w:br/>
      </w:r>
      <w:r w:rsidRPr="00935FA5">
        <w:rPr>
          <w:rFonts w:ascii="Times New Roman" w:hAnsi="Times New Roman" w:cs="Times New Roman"/>
          <w:i/>
          <w:sz w:val="23"/>
          <w:szCs w:val="23"/>
        </w:rPr>
        <w:t>Za jego treść odpowiada wyłącznie Fundacja Wspierania Inicjatyw Ekologicznych.</w:t>
      </w:r>
    </w:p>
    <w:p w:rsidR="008E5D16" w:rsidRPr="00D67B18" w:rsidRDefault="008E5D16" w:rsidP="00D67B18">
      <w:pPr>
        <w:spacing w:after="0"/>
        <w:ind w:firstLine="425"/>
        <w:jc w:val="right"/>
        <w:rPr>
          <w:rFonts w:ascii="Times New Roman" w:hAnsi="Times New Roman" w:cs="Times New Roman"/>
          <w:i/>
          <w:sz w:val="23"/>
          <w:szCs w:val="23"/>
        </w:rPr>
      </w:pPr>
    </w:p>
    <w:p w:rsidR="00F62FFE" w:rsidRDefault="00F62FFE" w:rsidP="00D67B18">
      <w:pPr>
        <w:spacing w:after="0"/>
        <w:ind w:firstLine="425"/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F62FFE" w:rsidRDefault="00F62FFE" w:rsidP="00F62FF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Iwona Draus</w:t>
      </w:r>
    </w:p>
    <w:p w:rsidR="00D67B18" w:rsidRPr="00D67B18" w:rsidRDefault="00D67B18" w:rsidP="00F62FF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D67B18">
        <w:rPr>
          <w:rFonts w:ascii="Times New Roman" w:hAnsi="Times New Roman" w:cs="Times New Roman"/>
          <w:b/>
          <w:i/>
          <w:sz w:val="23"/>
          <w:szCs w:val="23"/>
        </w:rPr>
        <w:t>Fundacja Wspierania Inicjatyw Ekologicznych</w:t>
      </w:r>
    </w:p>
    <w:sectPr w:rsidR="00D67B18" w:rsidRPr="00D67B18" w:rsidSect="0077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B4" w:rsidRDefault="003F36B4" w:rsidP="000B5132">
      <w:pPr>
        <w:spacing w:after="0" w:line="240" w:lineRule="auto"/>
      </w:pPr>
      <w:r>
        <w:separator/>
      </w:r>
    </w:p>
  </w:endnote>
  <w:endnote w:type="continuationSeparator" w:id="0">
    <w:p w:rsidR="003F36B4" w:rsidRDefault="003F36B4" w:rsidP="000B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B4" w:rsidRDefault="003F36B4" w:rsidP="000B5132">
      <w:pPr>
        <w:spacing w:after="0" w:line="240" w:lineRule="auto"/>
      </w:pPr>
      <w:r>
        <w:separator/>
      </w:r>
    </w:p>
  </w:footnote>
  <w:footnote w:type="continuationSeparator" w:id="0">
    <w:p w:rsidR="003F36B4" w:rsidRDefault="003F36B4" w:rsidP="000B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328B4"/>
    <w:multiLevelType w:val="hybridMultilevel"/>
    <w:tmpl w:val="8394683E"/>
    <w:lvl w:ilvl="0" w:tplc="708E7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C"/>
    <w:rsid w:val="00044C1D"/>
    <w:rsid w:val="000672B4"/>
    <w:rsid w:val="000963A7"/>
    <w:rsid w:val="000B5132"/>
    <w:rsid w:val="000C5BFF"/>
    <w:rsid w:val="000C75FE"/>
    <w:rsid w:val="000F713E"/>
    <w:rsid w:val="001051C9"/>
    <w:rsid w:val="00117299"/>
    <w:rsid w:val="00163EC2"/>
    <w:rsid w:val="00173986"/>
    <w:rsid w:val="00180167"/>
    <w:rsid w:val="001A3CBD"/>
    <w:rsid w:val="001C0436"/>
    <w:rsid w:val="001F669F"/>
    <w:rsid w:val="002712DF"/>
    <w:rsid w:val="002A2452"/>
    <w:rsid w:val="002C6789"/>
    <w:rsid w:val="0030502D"/>
    <w:rsid w:val="00320E37"/>
    <w:rsid w:val="00332831"/>
    <w:rsid w:val="0033559D"/>
    <w:rsid w:val="00341D51"/>
    <w:rsid w:val="00345658"/>
    <w:rsid w:val="003F36B4"/>
    <w:rsid w:val="00412556"/>
    <w:rsid w:val="004E5E1E"/>
    <w:rsid w:val="00502C97"/>
    <w:rsid w:val="00504906"/>
    <w:rsid w:val="00547246"/>
    <w:rsid w:val="005E349C"/>
    <w:rsid w:val="006360B6"/>
    <w:rsid w:val="00654B2F"/>
    <w:rsid w:val="00665DCA"/>
    <w:rsid w:val="00686A05"/>
    <w:rsid w:val="006A49C6"/>
    <w:rsid w:val="006E1E19"/>
    <w:rsid w:val="006F0491"/>
    <w:rsid w:val="006F3FF7"/>
    <w:rsid w:val="00757594"/>
    <w:rsid w:val="007733B2"/>
    <w:rsid w:val="00776667"/>
    <w:rsid w:val="00780EC0"/>
    <w:rsid w:val="007B0F29"/>
    <w:rsid w:val="008021ED"/>
    <w:rsid w:val="00814F88"/>
    <w:rsid w:val="00816EBA"/>
    <w:rsid w:val="008249CD"/>
    <w:rsid w:val="00832E55"/>
    <w:rsid w:val="00854506"/>
    <w:rsid w:val="008614AD"/>
    <w:rsid w:val="00870D76"/>
    <w:rsid w:val="008E3E55"/>
    <w:rsid w:val="008E5D16"/>
    <w:rsid w:val="00910397"/>
    <w:rsid w:val="009266BE"/>
    <w:rsid w:val="00935FA5"/>
    <w:rsid w:val="009702C2"/>
    <w:rsid w:val="009E6218"/>
    <w:rsid w:val="00A118CE"/>
    <w:rsid w:val="00A405E0"/>
    <w:rsid w:val="00A53489"/>
    <w:rsid w:val="00A6464C"/>
    <w:rsid w:val="00A82A6A"/>
    <w:rsid w:val="00AF5D05"/>
    <w:rsid w:val="00B825B8"/>
    <w:rsid w:val="00BA53D0"/>
    <w:rsid w:val="00BB420D"/>
    <w:rsid w:val="00BF6000"/>
    <w:rsid w:val="00C5536E"/>
    <w:rsid w:val="00C64992"/>
    <w:rsid w:val="00D03D7E"/>
    <w:rsid w:val="00D545FE"/>
    <w:rsid w:val="00D5542E"/>
    <w:rsid w:val="00D571F5"/>
    <w:rsid w:val="00D67B18"/>
    <w:rsid w:val="00D926B1"/>
    <w:rsid w:val="00E46BC4"/>
    <w:rsid w:val="00E809AD"/>
    <w:rsid w:val="00F62FFE"/>
    <w:rsid w:val="00F77C9A"/>
    <w:rsid w:val="00FA3691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F5DA-8ABD-4EDD-9CAC-CD1C2E7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D1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2000.f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81D0-1A51-48DD-A6FE-64BD15A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Borówka</cp:lastModifiedBy>
  <cp:revision>2</cp:revision>
  <dcterms:created xsi:type="dcterms:W3CDTF">2015-04-20T12:19:00Z</dcterms:created>
  <dcterms:modified xsi:type="dcterms:W3CDTF">2015-04-20T12:19:00Z</dcterms:modified>
</cp:coreProperties>
</file>