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65" w:rsidRPr="00EB0165" w:rsidRDefault="007D1965" w:rsidP="00C84E1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7770B" w:rsidRPr="00EB0165" w:rsidRDefault="0057770B" w:rsidP="00C84E1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165">
        <w:rPr>
          <w:rFonts w:ascii="Times New Roman" w:hAnsi="Times New Roman" w:cs="Times New Roman"/>
          <w:b/>
          <w:sz w:val="24"/>
          <w:szCs w:val="24"/>
        </w:rPr>
        <w:t>Naturalnie że lokalnie – produkt lokalny na obszarach Natura</w:t>
      </w:r>
      <w:r w:rsidR="003F4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165">
        <w:rPr>
          <w:rFonts w:ascii="Times New Roman" w:hAnsi="Times New Roman" w:cs="Times New Roman"/>
          <w:b/>
          <w:sz w:val="24"/>
          <w:szCs w:val="24"/>
        </w:rPr>
        <w:t>2000</w:t>
      </w:r>
    </w:p>
    <w:p w:rsidR="00A73F48" w:rsidRPr="00EB0165" w:rsidRDefault="00A73F48" w:rsidP="007F1476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F1476" w:rsidRPr="007F1476" w:rsidRDefault="00AE2ADC" w:rsidP="007F1476">
      <w:pPr>
        <w:pStyle w:val="NormalnyWeb"/>
        <w:spacing w:before="0" w:beforeAutospacing="0" w:after="0" w:afterAutospacing="0" w:line="276" w:lineRule="auto"/>
        <w:ind w:firstLine="425"/>
        <w:jc w:val="both"/>
        <w:rPr>
          <w:i/>
        </w:rPr>
      </w:pPr>
      <w:r w:rsidRPr="00EB0165">
        <w:t xml:space="preserve">Dziedzictwo kulturowe i przyrodnicze regionu jest jego wartością, która zauważona </w:t>
      </w:r>
      <w:r w:rsidR="007F1476">
        <w:br/>
      </w:r>
      <w:r w:rsidRPr="00EB0165">
        <w:t xml:space="preserve">i odpowiednio wykorzystana w strategiach i planach rozwoju, procentuje na przyszłość. </w:t>
      </w:r>
      <w:r w:rsidR="00C676A8" w:rsidRPr="00EB0165">
        <w:t>Szczególnie predystynowane do rozwoju w oparciu o dziedzictwo są obszary objęte ochroną</w:t>
      </w:r>
      <w:r w:rsidR="00941F20">
        <w:t>, obszary wiejskie</w:t>
      </w:r>
      <w:r w:rsidR="00C676A8" w:rsidRPr="00EB0165">
        <w:t xml:space="preserve"> i małych miejscowości. Fundacja Wspierania Inicjatyw Ekologicznych we współpracy merytorycznej z Fundacją Miejsc i Ludzi Aktywnych uruchamia w 2015 r. cykl szkoleniowy „Szkoła Rozwoju –</w:t>
      </w:r>
      <w:r w:rsidR="007F1476">
        <w:t xml:space="preserve"> Ekomarka” aby pokazać szanse </w:t>
      </w:r>
      <w:r w:rsidR="00941F20">
        <w:t xml:space="preserve">i </w:t>
      </w:r>
      <w:r w:rsidR="00C676A8" w:rsidRPr="00EB0165">
        <w:t>możliwości wykorzystania potencjału obszarów Natura</w:t>
      </w:r>
      <w:r w:rsidR="00941F20">
        <w:t xml:space="preserve"> </w:t>
      </w:r>
      <w:r w:rsidR="00C676A8" w:rsidRPr="00EB0165">
        <w:t>2000</w:t>
      </w:r>
      <w:r w:rsidR="0037211C" w:rsidRPr="00EB0165">
        <w:t xml:space="preserve"> pod kątem rozwoju regionu, pobudzania przedsiębiorczości.</w:t>
      </w:r>
      <w:r w:rsidR="000273FC" w:rsidRPr="00EB0165">
        <w:t xml:space="preserve"> Szkolenia </w:t>
      </w:r>
      <w:r w:rsidR="007F1476">
        <w:t xml:space="preserve">odbędą się w ramach projektu „Natura 2000-Pozytywna Inspiracja” dofinansowanego </w:t>
      </w:r>
      <w:r w:rsidR="007F1476" w:rsidRPr="007F1476">
        <w:rPr>
          <w:rStyle w:val="Uwydatnienie"/>
          <w:i w:val="0"/>
        </w:rPr>
        <w:t>ze środków Narodowego Funduszu Ochrony Środowiska i Gospodarki Wodnej w Warszawie. Projekt realizowany jest pod honorowym patronatem Małopolskiego Ośrodka Doradztwa Rolniczego w Karniowicach oraz pod patronatem Regionalnej Dyrekcji Ochrony Środowiska w Krakowie i Regionalnej Dyrekcji Lasów Państwowych w Krakowie.</w:t>
      </w:r>
    </w:p>
    <w:p w:rsidR="00735B60" w:rsidRDefault="0037211C" w:rsidP="007F1476">
      <w:pPr>
        <w:pStyle w:val="Bezodstpw"/>
        <w:spacing w:line="276" w:lineRule="auto"/>
        <w:ind w:firstLine="425"/>
        <w:jc w:val="both"/>
        <w:rPr>
          <w:rFonts w:ascii="Times New Roman" w:hAnsi="Times New Roman" w:cs="Times New Roman"/>
          <w:color w:val="010113"/>
          <w:sz w:val="24"/>
          <w:szCs w:val="24"/>
        </w:rPr>
      </w:pPr>
      <w:r w:rsidRPr="00EB0165">
        <w:rPr>
          <w:rFonts w:ascii="Times New Roman" w:hAnsi="Times New Roman" w:cs="Times New Roman"/>
          <w:sz w:val="24"/>
          <w:szCs w:val="24"/>
        </w:rPr>
        <w:t>Dziedzictwo regionu i związane z nim produkty, zawody, ludzie mogą stanowić dla mieszkańców danego miejsca powód do dumy, a dla turystów, osób z zewnątrz – niebywałą atrakcję i powód do przybycia lub zamieszkania w danym miejscu.</w:t>
      </w:r>
      <w:r w:rsidR="00735B60">
        <w:rPr>
          <w:rFonts w:ascii="Times New Roman" w:hAnsi="Times New Roman" w:cs="Times New Roman"/>
          <w:sz w:val="24"/>
          <w:szCs w:val="24"/>
        </w:rPr>
        <w:t xml:space="preserve"> </w:t>
      </w:r>
      <w:r w:rsidR="00CE0C94" w:rsidRPr="00EB0165">
        <w:rPr>
          <w:rFonts w:ascii="Times New Roman" w:hAnsi="Times New Roman" w:cs="Times New Roman"/>
          <w:sz w:val="24"/>
          <w:szCs w:val="24"/>
        </w:rPr>
        <w:t xml:space="preserve">Bardzo duży potencjał rozwoju miejsca leży w lokalnych produktach, które mogą stać się źródłem przedsiębiorczości i aktywności mieszkańców. </w:t>
      </w:r>
      <w:r w:rsidR="005B5F4C" w:rsidRPr="00EB0165">
        <w:rPr>
          <w:rFonts w:ascii="Times New Roman" w:hAnsi="Times New Roman" w:cs="Times New Roman"/>
          <w:color w:val="010113"/>
          <w:sz w:val="24"/>
          <w:szCs w:val="24"/>
        </w:rPr>
        <w:t xml:space="preserve">W oparciu o produkt lokalny mogą powstawać nowe firmy, nowe miejsca pracy zgodnie z zasadami zrównoważonego rozwoju. </w:t>
      </w:r>
      <w:r w:rsidR="00CE0C94" w:rsidRPr="00EB0165">
        <w:rPr>
          <w:rFonts w:ascii="Times New Roman" w:hAnsi="Times New Roman" w:cs="Times New Roman"/>
          <w:color w:val="010113"/>
          <w:sz w:val="24"/>
          <w:szCs w:val="24"/>
        </w:rPr>
        <w:t xml:space="preserve"> </w:t>
      </w:r>
    </w:p>
    <w:p w:rsidR="00735B60" w:rsidRDefault="007D1965" w:rsidP="00735B60">
      <w:pPr>
        <w:pStyle w:val="Bezodstpw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0165">
        <w:rPr>
          <w:rFonts w:ascii="Times New Roman" w:hAnsi="Times New Roman" w:cs="Times New Roman"/>
          <w:bCs/>
          <w:iCs/>
          <w:sz w:val="24"/>
          <w:szCs w:val="24"/>
        </w:rPr>
        <w:t xml:space="preserve">W </w:t>
      </w:r>
      <w:r w:rsidR="00CE0C94" w:rsidRPr="00EB0165">
        <w:rPr>
          <w:rFonts w:ascii="Times New Roman" w:hAnsi="Times New Roman" w:cs="Times New Roman"/>
          <w:bCs/>
          <w:iCs/>
          <w:sz w:val="24"/>
          <w:szCs w:val="24"/>
        </w:rPr>
        <w:t xml:space="preserve"> Polsce funkcjonuje </w:t>
      </w:r>
      <w:r w:rsidRPr="00EB0165">
        <w:rPr>
          <w:rFonts w:ascii="Times New Roman" w:hAnsi="Times New Roman" w:cs="Times New Roman"/>
          <w:bCs/>
          <w:iCs/>
          <w:sz w:val="24"/>
          <w:szCs w:val="24"/>
        </w:rPr>
        <w:t xml:space="preserve">dziś </w:t>
      </w:r>
      <w:r w:rsidR="00CE0C94" w:rsidRPr="00EB0165">
        <w:rPr>
          <w:rFonts w:ascii="Times New Roman" w:hAnsi="Times New Roman" w:cs="Times New Roman"/>
          <w:bCs/>
          <w:iCs/>
          <w:sz w:val="24"/>
          <w:szCs w:val="24"/>
        </w:rPr>
        <w:t>definicja produktu lokalnego z 2002 r., (należąca do autora tekstu) wypracowana w wyniku spotkań, konsultacji z producentami, instytucjami, pasjonatami produktów lokalnych:</w:t>
      </w:r>
      <w:r w:rsidR="00735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F4C" w:rsidRPr="00735B60" w:rsidRDefault="00CE0C94" w:rsidP="00735B6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165">
        <w:rPr>
          <w:rFonts w:ascii="Times New Roman" w:eastAsia="Calibri" w:hAnsi="Times New Roman" w:cs="Times New Roman"/>
          <w:bCs/>
          <w:i/>
          <w:sz w:val="24"/>
          <w:szCs w:val="24"/>
          <w:lang w:eastAsia="zh-CN"/>
        </w:rPr>
        <w:t>Produkt</w:t>
      </w:r>
      <w:r w:rsidRPr="00EB0165">
        <w:rPr>
          <w:rFonts w:ascii="Times New Roman" w:eastAsia="Arial" w:hAnsi="Times New Roman" w:cs="Times New Roman"/>
          <w:bCs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bCs/>
          <w:i/>
          <w:sz w:val="24"/>
          <w:szCs w:val="24"/>
          <w:lang w:eastAsia="zh-CN"/>
        </w:rPr>
        <w:t>lokalny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–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wyrób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lub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usługa,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z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którą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utożsamiają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się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mieszkańcy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regionu,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produkowana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w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> 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sposób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niemasowy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i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przyjazny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dla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środowiska,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z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surowców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lokalnie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dostępnych.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Produkt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lokalny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staje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się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wizytówką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regionu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poprzez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wykorzystanie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jego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specyficznego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i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niepowtarzalnego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charakteru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oraz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angażowanie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mieszkańców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w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rozwój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przedsiębiorczości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lokalnej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/autor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definicji: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Olga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Gałek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w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konsultacji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z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Zespołem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ds.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produktu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lokalnego,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działającego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w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latach</w:t>
      </w:r>
      <w:r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2002-2009</w:t>
      </w:r>
      <w:r w:rsidR="001842B8" w:rsidRPr="00EB0165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>/.</w:t>
      </w:r>
    </w:p>
    <w:p w:rsidR="00735B60" w:rsidRDefault="00CE0C94" w:rsidP="00EB0165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EB0165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Za</w:t>
      </w:r>
      <w:r w:rsidRPr="00EB0165">
        <w:rPr>
          <w:rFonts w:ascii="Times New Roman" w:eastAsia="Arial" w:hAnsi="Times New Roman" w:cs="Times New Roman"/>
          <w:bCs/>
          <w:i/>
          <w:iCs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produkt</w:t>
      </w:r>
      <w:r w:rsidRPr="00EB0165">
        <w:rPr>
          <w:rFonts w:ascii="Times New Roman" w:eastAsia="Arial" w:hAnsi="Times New Roman" w:cs="Times New Roman"/>
          <w:bCs/>
          <w:i/>
          <w:iCs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lokalny</w:t>
      </w:r>
      <w:r w:rsidRPr="00EB0165">
        <w:rPr>
          <w:rFonts w:ascii="Times New Roman" w:eastAsia="Arial" w:hAnsi="Times New Roman" w:cs="Times New Roman"/>
          <w:bCs/>
          <w:i/>
          <w:iCs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uznaje</w:t>
      </w:r>
      <w:r w:rsidRPr="00EB0165">
        <w:rPr>
          <w:rFonts w:ascii="Times New Roman" w:eastAsia="Arial" w:hAnsi="Times New Roman" w:cs="Times New Roman"/>
          <w:bCs/>
          <w:i/>
          <w:iCs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się</w:t>
      </w:r>
      <w:r w:rsidRPr="00EB0165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zatem:</w:t>
      </w:r>
      <w:r w:rsidRPr="00EB0165">
        <w:rPr>
          <w:rFonts w:ascii="Times New Roman" w:eastAsia="Arial" w:hAnsi="Times New Roman" w:cs="Times New Roman"/>
          <w:bCs/>
          <w:i/>
          <w:iCs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produkty</w:t>
      </w:r>
      <w:r w:rsidRPr="00EB0165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spożywcze,</w:t>
      </w:r>
      <w:r w:rsidRPr="00EB0165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rękodzieło,</w:t>
      </w:r>
      <w:r w:rsidRPr="00EB0165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wytwory</w:t>
      </w:r>
      <w:r w:rsidRPr="00EB0165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będące</w:t>
      </w:r>
      <w:r w:rsidRPr="00EB0165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przejawem</w:t>
      </w:r>
      <w:r w:rsidRPr="00EB0165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artystycznych</w:t>
      </w:r>
      <w:r w:rsidRPr="00EB0165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pasji</w:t>
      </w:r>
      <w:r w:rsidRPr="00EB0165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twórców,</w:t>
      </w:r>
      <w:r w:rsidRPr="00EB0165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zakorzenione</w:t>
      </w:r>
      <w:r w:rsidRPr="00EB0165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w</w:t>
      </w:r>
      <w:r w:rsidRPr="00EB0165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tradycji</w:t>
      </w:r>
      <w:r w:rsidRPr="00EB0165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regionów</w:t>
      </w:r>
      <w:r w:rsidRPr="00EB0165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(np.</w:t>
      </w:r>
      <w:r w:rsidRPr="00EB0165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zespoły,</w:t>
      </w:r>
      <w:r w:rsidRPr="00EB0165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stroje</w:t>
      </w:r>
      <w:r w:rsidRPr="00EB0165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ludowe),</w:t>
      </w:r>
      <w:r w:rsidRPr="00EB0165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usługi</w:t>
      </w:r>
      <w:r w:rsidRPr="00EB0165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związane</w:t>
      </w:r>
      <w:r w:rsidRPr="00EB0165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z</w:t>
      </w:r>
      <w:r w:rsidRPr="00EB0165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prezentacją</w:t>
      </w:r>
      <w:r w:rsidRPr="00EB0165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regionu</w:t>
      </w:r>
      <w:r w:rsidRPr="00EB0165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i</w:t>
      </w:r>
      <w:r w:rsidRPr="00EB0165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produktów</w:t>
      </w:r>
      <w:r w:rsidRPr="00EB0165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z</w:t>
      </w:r>
      <w:r w:rsidRPr="00EB0165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nim</w:t>
      </w:r>
      <w:r w:rsidRPr="00EB0165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związanych</w:t>
      </w:r>
      <w:r w:rsidRPr="00EB0165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(np.</w:t>
      </w:r>
      <w:r w:rsidRPr="00EB0165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warsztaty</w:t>
      </w:r>
      <w:r w:rsidRPr="00EB0165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twórcze,</w:t>
      </w:r>
      <w:r w:rsidRPr="00EB0165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usługi</w:t>
      </w:r>
      <w:r w:rsidRPr="00EB0165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przewodnickie,</w:t>
      </w:r>
      <w:r w:rsidRPr="00EB0165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warsztaty</w:t>
      </w:r>
      <w:r w:rsidRPr="00EB0165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edukacji</w:t>
      </w:r>
      <w:r w:rsidRPr="00EB0165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kulturowej</w:t>
      </w:r>
      <w:r w:rsidRPr="00EB0165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i</w:t>
      </w:r>
      <w:r w:rsidRPr="00EB0165">
        <w:rPr>
          <w:rFonts w:ascii="Times New Roman" w:eastAsia="Arial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EB0165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przyrodniczej), jak również lokalne wyda</w:t>
      </w:r>
      <w:r w:rsidR="005B5F4C" w:rsidRPr="00EB0165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rzenia (święta) – takie jak np. Święto Wrzosu.</w:t>
      </w:r>
    </w:p>
    <w:p w:rsidR="001842B8" w:rsidRPr="00735B60" w:rsidRDefault="001842B8" w:rsidP="00735B60">
      <w:pPr>
        <w:pStyle w:val="Bezodstpw"/>
        <w:spacing w:line="276" w:lineRule="auto"/>
        <w:ind w:firstLine="425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EB0165">
        <w:rPr>
          <w:rFonts w:ascii="Times New Roman" w:hAnsi="Times New Roman" w:cs="Times New Roman"/>
          <w:sz w:val="24"/>
          <w:szCs w:val="24"/>
        </w:rPr>
        <w:t xml:space="preserve">Z produktem lokalnym związane są dwie bardzo ważne definicje – produkt tradycyjny oraz produkt z oznaczeniem geograficznym. </w:t>
      </w:r>
      <w:r w:rsidR="00712749" w:rsidRPr="00EB0165">
        <w:rPr>
          <w:rFonts w:ascii="Times New Roman" w:hAnsi="Times New Roman" w:cs="Times New Roman"/>
          <w:sz w:val="24"/>
          <w:szCs w:val="24"/>
        </w:rPr>
        <w:t>Dotyczą</w:t>
      </w:r>
      <w:r w:rsidR="00275A78" w:rsidRPr="00EB0165">
        <w:rPr>
          <w:rFonts w:ascii="Times New Roman" w:hAnsi="Times New Roman" w:cs="Times New Roman"/>
          <w:sz w:val="24"/>
          <w:szCs w:val="24"/>
        </w:rPr>
        <w:t xml:space="preserve"> one tylko produktów spożywczych, wiążą się z nimi regulacje prawne i zasady rejestracji. </w:t>
      </w:r>
    </w:p>
    <w:p w:rsidR="00712749" w:rsidRPr="00EB0165" w:rsidRDefault="006D03EE" w:rsidP="00EB016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165">
        <w:rPr>
          <w:rFonts w:ascii="Times New Roman" w:hAnsi="Times New Roman" w:cs="Times New Roman"/>
          <w:i/>
          <w:sz w:val="24"/>
          <w:szCs w:val="24"/>
        </w:rPr>
        <w:t xml:space="preserve">Produkty tradycyjne – są to produkty rolne i środki spożywcze, których jakość lub wyjątkowe cechy i właściwości wynikają ze stosowania tradycyjnych metod produkcji - wykorzystywanych od co najmniej 25 lat. </w:t>
      </w:r>
      <w:r w:rsidRPr="00EB0165">
        <w:rPr>
          <w:rFonts w:ascii="Times New Roman" w:hAnsi="Times New Roman" w:cs="Times New Roman"/>
          <w:sz w:val="24"/>
          <w:szCs w:val="24"/>
        </w:rPr>
        <w:t>Prawo do wpisu na l</w:t>
      </w:r>
      <w:r w:rsidR="00735B60">
        <w:rPr>
          <w:rFonts w:ascii="Times New Roman" w:hAnsi="Times New Roman" w:cs="Times New Roman"/>
          <w:sz w:val="24"/>
          <w:szCs w:val="24"/>
        </w:rPr>
        <w:t>istę produktów tradycyjnych mają</w:t>
      </w:r>
      <w:r w:rsidRPr="00EB0165">
        <w:rPr>
          <w:rFonts w:ascii="Times New Roman" w:hAnsi="Times New Roman" w:cs="Times New Roman"/>
          <w:sz w:val="24"/>
          <w:szCs w:val="24"/>
        </w:rPr>
        <w:t xml:space="preserve"> produkty, które charakteryzują się tradycyjną, ugruntowaną w czasie metodą wytwarzania, których jakość lub wyjątkowe cechy i właściwości wynikają ze stosowania tradycyjnych metod produkcji. Podstawą rejestracji jest tradycja wytwarzania i szczególna </w:t>
      </w:r>
      <w:r w:rsidRPr="00EB0165">
        <w:rPr>
          <w:rFonts w:ascii="Times New Roman" w:hAnsi="Times New Roman" w:cs="Times New Roman"/>
          <w:sz w:val="24"/>
          <w:szCs w:val="24"/>
        </w:rPr>
        <w:lastRenderedPageBreak/>
        <w:t>oraz niepowtarzalna jakość związana z historycznie ugruntowanymi przepisami, metodami produkcji i sposobami przetwarzania, które gwarantują wysoką jakość otrzymanego produktu</w:t>
      </w:r>
      <w:r w:rsidR="00735B60">
        <w:rPr>
          <w:rFonts w:ascii="Times New Roman" w:hAnsi="Times New Roman" w:cs="Times New Roman"/>
          <w:sz w:val="24"/>
          <w:szCs w:val="24"/>
        </w:rPr>
        <w:t>.</w:t>
      </w:r>
    </w:p>
    <w:p w:rsidR="00E0634A" w:rsidRPr="00EB0165" w:rsidRDefault="00E0634A" w:rsidP="00EB016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165">
        <w:rPr>
          <w:rFonts w:ascii="Times New Roman" w:hAnsi="Times New Roman" w:cs="Times New Roman"/>
          <w:sz w:val="24"/>
          <w:szCs w:val="24"/>
        </w:rPr>
        <w:t>Urzędy Marszałkowskie sporządzają listy produktów tradycyjnych z konkretnych województw. Przygotowano specjalne formularze służące inwentaryzacji produktów tradycyjnych z danego województwa. Urzędy Wojewódzkie rekomendują produkty znajdujące się na listach wojewódzkich do wpisu na Krajową Listę Produktów Tradycyjnych.</w:t>
      </w:r>
    </w:p>
    <w:p w:rsidR="00E4175D" w:rsidRPr="00EB0165" w:rsidRDefault="00712749" w:rsidP="00EB0165">
      <w:pPr>
        <w:pStyle w:val="Bezodstpw"/>
        <w:spacing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B016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FBED6D1" wp14:editId="07440232">
            <wp:extent cx="2162175" cy="24003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929" t="11470" r="32537" b="14412"/>
                    <a:stretch/>
                  </pic:blipFill>
                  <pic:spPr bwMode="auto">
                    <a:xfrm>
                      <a:off x="0" y="0"/>
                      <a:ext cx="2162271" cy="2400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2749" w:rsidRPr="00EB0165" w:rsidRDefault="00735B60" w:rsidP="00EB0165">
      <w:pPr>
        <w:pStyle w:val="Bezodstpw"/>
        <w:spacing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Ź</w:t>
      </w:r>
      <w:r w:rsidR="00712749" w:rsidRPr="00EB016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ródło: </w:t>
      </w:r>
      <w:hyperlink r:id="rId7" w:history="1">
        <w:r w:rsidR="00712749" w:rsidRPr="00EB0165">
          <w:rPr>
            <w:rStyle w:val="Hipercze"/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pl-PL"/>
          </w:rPr>
          <w:t>www.minrol.gov.pl</w:t>
        </w:r>
      </w:hyperlink>
      <w:r w:rsidR="00712749" w:rsidRPr="00EB016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</w:p>
    <w:p w:rsidR="00712749" w:rsidRPr="00EB0165" w:rsidRDefault="00712749" w:rsidP="00EB0165">
      <w:pPr>
        <w:pStyle w:val="Bezodstpw"/>
        <w:spacing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E4175D" w:rsidRPr="00EB0165" w:rsidRDefault="00E4175D" w:rsidP="00EB0165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1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„</w:t>
      </w:r>
      <w:r w:rsidRPr="00EB016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PRODUKT CHRONIONY OZNACZENIEM GEOGRAFICZNYM UE” – określenie to </w:t>
      </w:r>
      <w:r w:rsidRPr="00EB01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ma zastosowanie tylko do produktów spożywczych, które są uprzednio uznane za produkty tradycyjne</w:t>
      </w:r>
      <w:r w:rsidR="00075B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O o</w:t>
      </w:r>
      <w:r w:rsidRPr="00EB01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znaczenie geograficzne mogą </w:t>
      </w:r>
      <w:r w:rsidR="00936D60" w:rsidRPr="00EB01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zatem </w:t>
      </w:r>
      <w:r w:rsidRPr="00EB01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aplikować tylko produkty wpisane </w:t>
      </w:r>
      <w:r w:rsidR="007F14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EB01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 Ogólnopolską Listę Produktów Tradycyjnych. Wyróżniono 3 rodzaje oznaczeń: </w:t>
      </w:r>
      <w:r w:rsidRPr="00EB0165">
        <w:rPr>
          <w:rFonts w:ascii="Times New Roman" w:hAnsi="Times New Roman" w:cs="Times New Roman"/>
          <w:bCs/>
          <w:sz w:val="24"/>
          <w:szCs w:val="24"/>
        </w:rPr>
        <w:t xml:space="preserve">Chroniona Nazwa Pochodzenia, Chronione Oznaczenie Geograficzne, Gwarantowana Tradycyjna Specjalność. </w:t>
      </w:r>
    </w:p>
    <w:p w:rsidR="00CE0C94" w:rsidRPr="00EB0165" w:rsidRDefault="00AD0C85" w:rsidP="00EB016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016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714EBCA" wp14:editId="58A683FD">
            <wp:extent cx="1238250" cy="1219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B016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722786D" wp14:editId="50729635">
            <wp:extent cx="1295400" cy="12573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B016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6F95A53" wp14:editId="370B11A6">
            <wp:extent cx="1285875" cy="1312851"/>
            <wp:effectExtent l="0" t="0" r="0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67" b="26262"/>
                    <a:stretch/>
                  </pic:blipFill>
                  <pic:spPr bwMode="auto">
                    <a:xfrm>
                      <a:off x="0" y="0"/>
                      <a:ext cx="1285875" cy="131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03EE" w:rsidRPr="00EB0165" w:rsidRDefault="006D03EE" w:rsidP="00EB016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D03EE" w:rsidRPr="00EB0165" w:rsidRDefault="006D03EE" w:rsidP="00EB016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165">
        <w:rPr>
          <w:rFonts w:ascii="Times New Roman" w:hAnsi="Times New Roman" w:cs="Times New Roman"/>
          <w:sz w:val="24"/>
          <w:szCs w:val="24"/>
        </w:rPr>
        <w:t xml:space="preserve">Żadne z omówionych definicji i oznaczeń dla produktów nie reguluje zasad wprowadzania na rynek tychże produktów. Definicja produktu lokalnego wyznacza szerokie ramy odkrywania </w:t>
      </w:r>
      <w:r w:rsidR="00284F6C">
        <w:rPr>
          <w:rFonts w:ascii="Times New Roman" w:hAnsi="Times New Roman" w:cs="Times New Roman"/>
          <w:sz w:val="24"/>
          <w:szCs w:val="24"/>
        </w:rPr>
        <w:br/>
      </w:r>
      <w:r w:rsidRPr="00EB0165">
        <w:rPr>
          <w:rFonts w:ascii="Times New Roman" w:hAnsi="Times New Roman" w:cs="Times New Roman"/>
          <w:sz w:val="24"/>
          <w:szCs w:val="24"/>
        </w:rPr>
        <w:t xml:space="preserve">i wprowadzania do świadomości mieszkańców, potencjalnych klientów produktów spożywczych, niespożywczych i inicjatyw cennych lokalnie opartych o dziedzictwo przyrodnicze i kulturowe regionu. </w:t>
      </w:r>
      <w:r w:rsidR="00DC5707" w:rsidRPr="00EB0165">
        <w:rPr>
          <w:rFonts w:ascii="Times New Roman" w:hAnsi="Times New Roman" w:cs="Times New Roman"/>
          <w:sz w:val="24"/>
          <w:szCs w:val="24"/>
        </w:rPr>
        <w:t xml:space="preserve">Oznaczenia produkt tradycyjny czy produkt chroniony </w:t>
      </w:r>
      <w:r w:rsidR="00284F6C">
        <w:rPr>
          <w:rFonts w:ascii="Times New Roman" w:hAnsi="Times New Roman" w:cs="Times New Roman"/>
          <w:sz w:val="24"/>
          <w:szCs w:val="24"/>
        </w:rPr>
        <w:br/>
      </w:r>
      <w:r w:rsidR="00DC5707" w:rsidRPr="00EB0165">
        <w:rPr>
          <w:rFonts w:ascii="Times New Roman" w:hAnsi="Times New Roman" w:cs="Times New Roman"/>
          <w:sz w:val="24"/>
          <w:szCs w:val="24"/>
        </w:rPr>
        <w:t xml:space="preserve">w UE – zapewniają danej nazwie produktu ochronę, przypisują im miejsce pochodzenia </w:t>
      </w:r>
      <w:r w:rsidR="00284F6C">
        <w:rPr>
          <w:rFonts w:ascii="Times New Roman" w:hAnsi="Times New Roman" w:cs="Times New Roman"/>
          <w:sz w:val="24"/>
          <w:szCs w:val="24"/>
        </w:rPr>
        <w:br/>
      </w:r>
      <w:r w:rsidR="00DC5707" w:rsidRPr="00EB0165">
        <w:rPr>
          <w:rFonts w:ascii="Times New Roman" w:hAnsi="Times New Roman" w:cs="Times New Roman"/>
          <w:sz w:val="24"/>
          <w:szCs w:val="24"/>
        </w:rPr>
        <w:t xml:space="preserve">lub/i niepowtarzalne cechy i metody produkcji. </w:t>
      </w:r>
      <w:r w:rsidR="000D2E34" w:rsidRPr="00EB0165">
        <w:rPr>
          <w:rFonts w:ascii="Times New Roman" w:hAnsi="Times New Roman" w:cs="Times New Roman"/>
          <w:sz w:val="24"/>
          <w:szCs w:val="24"/>
        </w:rPr>
        <w:t xml:space="preserve">Aby wprowadzić na rynek dany produkt osoba, stowarzyszenie czy firma musi spełnić wszelkie wymagania formalno-prawne obowiązujące przedsiębiorców czy też osoby prawne (w przypadku odpłatnej działalności statutowej organizacji). </w:t>
      </w:r>
      <w:r w:rsidR="00DF18DC" w:rsidRPr="00EB0165">
        <w:rPr>
          <w:rFonts w:ascii="Times New Roman" w:hAnsi="Times New Roman" w:cs="Times New Roman"/>
          <w:sz w:val="24"/>
          <w:szCs w:val="24"/>
        </w:rPr>
        <w:t xml:space="preserve">Dodatkowo produkując dany produkt – producent musi poddać się </w:t>
      </w:r>
      <w:r w:rsidR="00DF18DC" w:rsidRPr="00EB0165">
        <w:rPr>
          <w:rFonts w:ascii="Times New Roman" w:hAnsi="Times New Roman" w:cs="Times New Roman"/>
          <w:sz w:val="24"/>
          <w:szCs w:val="24"/>
        </w:rPr>
        <w:lastRenderedPageBreak/>
        <w:t>certyfikacji produktu w wyznaczonej jednostce certyfikującej</w:t>
      </w:r>
      <w:r w:rsidR="00306CD0" w:rsidRPr="00EB0165">
        <w:rPr>
          <w:rFonts w:ascii="Times New Roman" w:hAnsi="Times New Roman" w:cs="Times New Roman"/>
          <w:sz w:val="24"/>
          <w:szCs w:val="24"/>
        </w:rPr>
        <w:t>, by móc posługiwać się określoną nazwą produktu (np. karp zatorski, miód wrzosowy z Borów Dolnośląskich czy bugle zembrzyckie)</w:t>
      </w:r>
      <w:r w:rsidR="00DF18DC" w:rsidRPr="00EB01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4F6C" w:rsidRDefault="00284F6C" w:rsidP="003E126F">
      <w:pPr>
        <w:pStyle w:val="Bezodstpw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1238" w:rsidRPr="00EB0165" w:rsidRDefault="004F1238" w:rsidP="003E126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165">
        <w:rPr>
          <w:rFonts w:ascii="Times New Roman" w:hAnsi="Times New Roman" w:cs="Times New Roman"/>
          <w:b/>
          <w:sz w:val="24"/>
          <w:szCs w:val="24"/>
        </w:rPr>
        <w:t>Karp to naturalny skarb –</w:t>
      </w:r>
      <w:r w:rsidR="00E03106" w:rsidRPr="00EB0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165">
        <w:rPr>
          <w:rFonts w:ascii="Times New Roman" w:hAnsi="Times New Roman" w:cs="Times New Roman"/>
          <w:b/>
          <w:sz w:val="24"/>
          <w:szCs w:val="24"/>
        </w:rPr>
        <w:t xml:space="preserve">przykład budowania marki miejsca w oparciu </w:t>
      </w:r>
      <w:r w:rsidR="003E126F">
        <w:rPr>
          <w:rFonts w:ascii="Times New Roman" w:hAnsi="Times New Roman" w:cs="Times New Roman"/>
          <w:b/>
          <w:sz w:val="24"/>
          <w:szCs w:val="24"/>
        </w:rPr>
        <w:br/>
      </w:r>
      <w:r w:rsidRPr="00EB0165">
        <w:rPr>
          <w:rFonts w:ascii="Times New Roman" w:hAnsi="Times New Roman" w:cs="Times New Roman"/>
          <w:b/>
          <w:sz w:val="24"/>
          <w:szCs w:val="24"/>
        </w:rPr>
        <w:t>o rozpoznawalny produkt lokalny na obszarze Natura</w:t>
      </w:r>
      <w:r w:rsidR="006204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165">
        <w:rPr>
          <w:rFonts w:ascii="Times New Roman" w:hAnsi="Times New Roman" w:cs="Times New Roman"/>
          <w:b/>
          <w:sz w:val="24"/>
          <w:szCs w:val="24"/>
        </w:rPr>
        <w:t>2000.</w:t>
      </w:r>
    </w:p>
    <w:p w:rsidR="004F1238" w:rsidRPr="00EB0165" w:rsidRDefault="004806CD" w:rsidP="00EB016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165">
        <w:rPr>
          <w:rStyle w:val="Uwydatnienie"/>
          <w:rFonts w:ascii="Times New Roman" w:hAnsi="Times New Roman" w:cs="Times New Roman"/>
          <w:i w:val="0"/>
          <w:sz w:val="24"/>
          <w:szCs w:val="24"/>
        </w:rPr>
        <w:t>Dolina Karpia</w:t>
      </w:r>
      <w:r w:rsidRPr="00EB0165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EB0165">
        <w:rPr>
          <w:rFonts w:ascii="Times New Roman" w:hAnsi="Times New Roman" w:cs="Times New Roman"/>
          <w:sz w:val="24"/>
          <w:szCs w:val="24"/>
        </w:rPr>
        <w:t xml:space="preserve">to obszar atrakcyjnych turystycznie i przyrodniczo siedmiu gmin położonych </w:t>
      </w:r>
      <w:r w:rsidR="00620454">
        <w:rPr>
          <w:rFonts w:ascii="Times New Roman" w:hAnsi="Times New Roman" w:cs="Times New Roman"/>
          <w:sz w:val="24"/>
          <w:szCs w:val="24"/>
        </w:rPr>
        <w:br/>
      </w:r>
      <w:r w:rsidRPr="00EB0165">
        <w:rPr>
          <w:rFonts w:ascii="Times New Roman" w:hAnsi="Times New Roman" w:cs="Times New Roman"/>
          <w:sz w:val="24"/>
          <w:szCs w:val="24"/>
        </w:rPr>
        <w:t xml:space="preserve">w Małopolsce, pomiędzy Krakowem, Oświęcimiem oraz Wadowicami i Kalwarią Zebrzydowską. Znaczna część Doliny Karpia objęta jest ochroną Natura 2000, a </w:t>
      </w:r>
      <w:r w:rsidR="004F1238" w:rsidRPr="00EB0165">
        <w:rPr>
          <w:rFonts w:ascii="Times New Roman" w:hAnsi="Times New Roman" w:cs="Times New Roman"/>
          <w:sz w:val="24"/>
          <w:szCs w:val="24"/>
        </w:rPr>
        <w:t xml:space="preserve">źródłem wielu inicjatyw jest woda i pływający w niej karp. Produkcja karpia zatorskiego prowadzona jest na terenie trzech sąsiadujących ze sobą gmin położonych w zachodniej części województwa małopolskiego: Zator, Przeciszów i Spytkowice. Gminy te od 2003 realizują wspólny projekt „Dolina Karpia”, do którego w procesie tworzenia lokalnej grupy działania dołączyły 4 gminy: Polanka Wielka, Osiek, Tomice i Brzeźnica. </w:t>
      </w:r>
    </w:p>
    <w:p w:rsidR="004F1238" w:rsidRPr="00EB0165" w:rsidRDefault="004F1238" w:rsidP="00EB016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165">
        <w:rPr>
          <w:rFonts w:ascii="Times New Roman" w:hAnsi="Times New Roman" w:cs="Times New Roman"/>
          <w:sz w:val="24"/>
          <w:szCs w:val="24"/>
        </w:rPr>
        <w:t>KARP ZATORSKI jest rozpoznawalnym produktem lokalnym i symbolem Doliny. Wpisany jest na Listę Produktów Tradycyjnych oraz posiada unijne oznaczenie - 25.05.2011 został zarejestrowany jako chroniona nazwa pochodzenia.</w:t>
      </w:r>
      <w:r w:rsidR="00821A23" w:rsidRPr="00821A23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 xml:space="preserve"> </w:t>
      </w:r>
      <w:r w:rsidR="00280AEC">
        <w:rPr>
          <w:rFonts w:ascii="Times New Roman" w:hAnsi="Times New Roman" w:cs="Times New Roman"/>
          <w:sz w:val="24"/>
          <w:szCs w:val="24"/>
        </w:rPr>
        <w:t xml:space="preserve"> </w:t>
      </w:r>
      <w:r w:rsidRPr="00EB0165">
        <w:rPr>
          <w:rFonts w:ascii="Times New Roman" w:hAnsi="Times New Roman" w:cs="Times New Roman"/>
          <w:sz w:val="24"/>
          <w:szCs w:val="24"/>
        </w:rPr>
        <w:t xml:space="preserve">Dzięki metodzie hodowli karp zatorski nie ma posmaku mułu. Cena karpia zatorskiego jest o 10-15% wyższa niż karpia </w:t>
      </w:r>
      <w:r w:rsidR="00280AEC">
        <w:rPr>
          <w:rFonts w:ascii="Times New Roman" w:hAnsi="Times New Roman" w:cs="Times New Roman"/>
          <w:sz w:val="24"/>
          <w:szCs w:val="24"/>
        </w:rPr>
        <w:br/>
      </w:r>
      <w:r w:rsidRPr="00EB0165">
        <w:rPr>
          <w:rFonts w:ascii="Times New Roman" w:hAnsi="Times New Roman" w:cs="Times New Roman"/>
          <w:sz w:val="24"/>
          <w:szCs w:val="24"/>
        </w:rPr>
        <w:t>z innego obszaru geograficznego, co świadczy o jego wzorowej opinii wśród klientów.</w:t>
      </w:r>
    </w:p>
    <w:p w:rsidR="004F1238" w:rsidRPr="00EB0165" w:rsidRDefault="004F1238" w:rsidP="00EB016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165">
        <w:rPr>
          <w:rFonts w:ascii="Times New Roman" w:hAnsi="Times New Roman" w:cs="Times New Roman"/>
          <w:sz w:val="24"/>
          <w:szCs w:val="24"/>
        </w:rPr>
        <w:t>Karp spełnia rolę integrującą – połączył gminy w celu rozwoju regionu, dał początek marce Dolina Karpia, która jest sukcesywnie budowana. W regionie prowadzonych jest wiele działań związanych z pobudzaniem aktywności mieszkańców, rozwoju turystyki. Społeczność włącza się w organizowane konkursy kulinarne na produkt lokalny, w tworzenie QUESTÓW tj. nieoznakowanych tras, prowadzących wierszowaną instrukcją do odkrycia lokalnego skarbu (</w:t>
      </w:r>
      <w:hyperlink r:id="rId11" w:history="1">
        <w:r w:rsidRPr="00EB0165">
          <w:rPr>
            <w:rStyle w:val="Hipercze"/>
            <w:rFonts w:ascii="Times New Roman" w:hAnsi="Times New Roman" w:cs="Times New Roman"/>
            <w:sz w:val="24"/>
            <w:szCs w:val="24"/>
          </w:rPr>
          <w:t>www.bestquest.pl</w:t>
        </w:r>
      </w:hyperlink>
      <w:r w:rsidRPr="00EB0165">
        <w:rPr>
          <w:rFonts w:ascii="Times New Roman" w:hAnsi="Times New Roman" w:cs="Times New Roman"/>
          <w:sz w:val="24"/>
          <w:szCs w:val="24"/>
        </w:rPr>
        <w:t xml:space="preserve">). Turyście chętnie odwiedzają Dolinę Karpia podczas cyklicznych wydarzeń. Niezapomnianym przeżyciem jest udział w Żniwach Karpiowych czy wędzeniu karpia. Karp wędzony to prawdziwy rarytas dostępny pod marką Skarby Doliny Karpia. Jest również wpisany na Listę Produktów Tradycyjnych. Wokół karpia rozwija się „rękodzieło karpiowe” związane z podaniem go do stołu, ale również wykorzystaniem jako symbolu szczęścia, dostatku – karpik na torebce, łuska karpia w portfelu aby zapewniała dobrobyt. </w:t>
      </w:r>
      <w:r w:rsidR="00821A23">
        <w:rPr>
          <w:rFonts w:ascii="Times New Roman" w:hAnsi="Times New Roman" w:cs="Times New Roman"/>
          <w:sz w:val="24"/>
          <w:szCs w:val="24"/>
        </w:rPr>
        <w:br/>
      </w:r>
      <w:r w:rsidRPr="00EB0165">
        <w:rPr>
          <w:rFonts w:ascii="Times New Roman" w:hAnsi="Times New Roman" w:cs="Times New Roman"/>
          <w:sz w:val="24"/>
          <w:szCs w:val="24"/>
        </w:rPr>
        <w:t>W Dolinie karpia można spotkać na licznych tablicach reklamowych, a nawet na placu zabaw jako „złotą rybkę” będącą symbolem przedszkola.</w:t>
      </w:r>
    </w:p>
    <w:p w:rsidR="00DE0C17" w:rsidRPr="00EB0165" w:rsidRDefault="00DE0C17" w:rsidP="00EB016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C17" w:rsidRPr="00EB0165" w:rsidRDefault="00DE0C17" w:rsidP="00EB0165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B0165">
        <w:rPr>
          <w:rFonts w:ascii="Times New Roman" w:hAnsi="Times New Roman" w:cs="Times New Roman"/>
          <w:b/>
          <w:sz w:val="24"/>
          <w:szCs w:val="24"/>
        </w:rPr>
        <w:t>Wrzosowe powody do dumy – szansa dla ludzi z pasją</w:t>
      </w:r>
    </w:p>
    <w:p w:rsidR="00DE0C17" w:rsidRPr="00EB0165" w:rsidRDefault="00DE0C17" w:rsidP="00EB016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A7190" w:rsidRPr="00EB0165" w:rsidRDefault="00482CDD" w:rsidP="00821A23">
      <w:pPr>
        <w:pStyle w:val="Bezodstpw"/>
        <w:spacing w:line="276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0165">
        <w:rPr>
          <w:rFonts w:ascii="Times New Roman" w:hAnsi="Times New Roman" w:cs="Times New Roman"/>
          <w:sz w:val="24"/>
          <w:szCs w:val="24"/>
        </w:rPr>
        <w:t xml:space="preserve">W okolicy Przemkowa w województwie dolnośląskim wrzos i słodki wyrób z nim związany stały się inspiracją do wspólnych działań </w:t>
      </w:r>
      <w:r w:rsidR="009477F1" w:rsidRPr="00EB0165">
        <w:rPr>
          <w:rFonts w:ascii="Times New Roman" w:hAnsi="Times New Roman" w:cs="Times New Roman"/>
          <w:sz w:val="24"/>
          <w:szCs w:val="24"/>
        </w:rPr>
        <w:t>społeczności lokalnej kilka lat temu</w:t>
      </w:r>
      <w:r w:rsidRPr="00EB0165">
        <w:rPr>
          <w:rFonts w:ascii="Times New Roman" w:hAnsi="Times New Roman" w:cs="Times New Roman"/>
          <w:sz w:val="24"/>
          <w:szCs w:val="24"/>
        </w:rPr>
        <w:t>.</w:t>
      </w:r>
      <w:r w:rsidR="00EA7190" w:rsidRPr="00EB016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„Wrzosowa Kraina” to </w:t>
      </w:r>
      <w:r w:rsidR="009477F1" w:rsidRPr="00EB016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dziś </w:t>
      </w:r>
      <w:r w:rsidR="00EA7190" w:rsidRPr="00EB0165">
        <w:rPr>
          <w:rFonts w:ascii="Times New Roman" w:eastAsia="Calibri" w:hAnsi="Times New Roman" w:cs="Times New Roman"/>
          <w:sz w:val="24"/>
          <w:szCs w:val="24"/>
          <w:lang w:eastAsia="pl-PL"/>
        </w:rPr>
        <w:t>marka lokalna – hasło pod którą prowadzone są działania społeczne, gospodarcze służące rozwojowi obszaru, inicjatyw oraz konkretnych osób aktywnych w swym środowisku lokalnym.</w:t>
      </w:r>
      <w:r w:rsidR="009477F1" w:rsidRPr="00EB016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EA7190" w:rsidRPr="00EB0165">
        <w:rPr>
          <w:rFonts w:ascii="Times New Roman" w:hAnsi="Times New Roman" w:cs="Times New Roman"/>
          <w:sz w:val="24"/>
          <w:szCs w:val="24"/>
        </w:rPr>
        <w:t xml:space="preserve">Miód wrzosowy z Borów Dolnośląskich </w:t>
      </w:r>
      <w:r w:rsidR="00E31650" w:rsidRPr="00EB0165">
        <w:rPr>
          <w:rFonts w:ascii="Times New Roman" w:hAnsi="Times New Roman" w:cs="Times New Roman"/>
          <w:sz w:val="24"/>
          <w:szCs w:val="24"/>
        </w:rPr>
        <w:t>jako produkt lokalny</w:t>
      </w:r>
      <w:r w:rsidR="00EA7190" w:rsidRPr="00EB0165">
        <w:rPr>
          <w:rFonts w:ascii="Times New Roman" w:hAnsi="Times New Roman" w:cs="Times New Roman"/>
          <w:sz w:val="24"/>
          <w:szCs w:val="24"/>
        </w:rPr>
        <w:t xml:space="preserve"> posiada</w:t>
      </w:r>
      <w:r w:rsidR="00E31650" w:rsidRPr="00EB0165">
        <w:rPr>
          <w:rFonts w:ascii="Times New Roman" w:hAnsi="Times New Roman" w:cs="Times New Roman"/>
          <w:sz w:val="24"/>
          <w:szCs w:val="24"/>
        </w:rPr>
        <w:t>jący</w:t>
      </w:r>
      <w:r w:rsidR="00EA7190" w:rsidRPr="00EB0165">
        <w:rPr>
          <w:rFonts w:ascii="Times New Roman" w:hAnsi="Times New Roman" w:cs="Times New Roman"/>
          <w:sz w:val="24"/>
          <w:szCs w:val="24"/>
        </w:rPr>
        <w:t xml:space="preserve"> unijne chronione oznaczenie geograficzne to jeden z istotnych produktów</w:t>
      </w:r>
      <w:r w:rsidR="00E31650" w:rsidRPr="00EB0165">
        <w:rPr>
          <w:rFonts w:ascii="Times New Roman" w:hAnsi="Times New Roman" w:cs="Times New Roman"/>
          <w:sz w:val="24"/>
          <w:szCs w:val="24"/>
        </w:rPr>
        <w:t xml:space="preserve"> Wrzosowej Krainy, produkowany od 40 lat przez Pasiekę „Maja”. Właściciel pasieki Pan Stanisław prócz </w:t>
      </w:r>
      <w:r w:rsidR="009D3CD4" w:rsidRPr="00EB0165">
        <w:rPr>
          <w:rFonts w:ascii="Times New Roman" w:hAnsi="Times New Roman" w:cs="Times New Roman"/>
          <w:sz w:val="24"/>
          <w:szCs w:val="24"/>
        </w:rPr>
        <w:t>wiedzy i praktyki w produkcji miodu posiadł umiejętność prowadzenia warsztatów i lekcji edukacyjnych w tym zakresie.</w:t>
      </w:r>
      <w:r w:rsidR="00E31650" w:rsidRPr="00EB0165">
        <w:rPr>
          <w:rFonts w:ascii="Times New Roman" w:hAnsi="Times New Roman" w:cs="Times New Roman"/>
          <w:sz w:val="24"/>
          <w:szCs w:val="24"/>
        </w:rPr>
        <w:t xml:space="preserve"> </w:t>
      </w:r>
      <w:r w:rsidR="00EA7190" w:rsidRPr="00EB0165">
        <w:rPr>
          <w:rFonts w:ascii="Times New Roman" w:hAnsi="Times New Roman" w:cs="Times New Roman"/>
          <w:sz w:val="24"/>
          <w:szCs w:val="24"/>
        </w:rPr>
        <w:t xml:space="preserve"> </w:t>
      </w:r>
      <w:r w:rsidR="009D3CD4" w:rsidRPr="00EB0165">
        <w:rPr>
          <w:rFonts w:ascii="Times New Roman" w:hAnsi="Times New Roman" w:cs="Times New Roman"/>
          <w:sz w:val="24"/>
          <w:szCs w:val="24"/>
        </w:rPr>
        <w:t xml:space="preserve">Można więc degustować </w:t>
      </w:r>
      <w:r w:rsidR="009D3CD4" w:rsidRPr="00EB0165">
        <w:rPr>
          <w:rFonts w:ascii="Times New Roman" w:hAnsi="Times New Roman" w:cs="Times New Roman"/>
          <w:sz w:val="24"/>
          <w:szCs w:val="24"/>
        </w:rPr>
        <w:lastRenderedPageBreak/>
        <w:t xml:space="preserve">miód, lać wosk, wyprodukować własną pachnącą świeczkę, a na koniec zakupić słodką pamiątkę w sklepiku. </w:t>
      </w:r>
      <w:r w:rsidR="009D3CD4" w:rsidRPr="00EB016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gospodarstwie agroturystycznym „Gajówka Głuszec” grupy szkolne, dzieci i dorośli otrzymają cenne informacje odnośnie właściwości ziół i szeroko rozumianej edukacji ekologicznej.  </w:t>
      </w:r>
      <w:r w:rsidR="00EA7190" w:rsidRPr="00EB0165">
        <w:rPr>
          <w:rFonts w:ascii="Times New Roman" w:eastAsia="Calibri" w:hAnsi="Times New Roman" w:cs="Times New Roman"/>
          <w:sz w:val="24"/>
          <w:szCs w:val="24"/>
          <w:lang w:eastAsia="pl-PL"/>
        </w:rPr>
        <w:t>Bogusia – gospodyni Gajówki, - nieprzerwanie od 7 lat prowadzi firmę i poszerza sukcesywnie ofertę turystyczną i edukacyjną</w:t>
      </w:r>
      <w:r w:rsidR="009D3CD4" w:rsidRPr="00EB016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Goście pod jej okiem uczą się rozpoznawania ziół, przygotowują olejki do kąpieli, litewskie pierogi i herbatki ziołowe. </w:t>
      </w:r>
    </w:p>
    <w:p w:rsidR="00A63183" w:rsidRPr="00EB0165" w:rsidRDefault="00356788" w:rsidP="00EB0165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0165">
        <w:rPr>
          <w:rFonts w:ascii="Times New Roman" w:eastAsia="Calibri" w:hAnsi="Times New Roman" w:cs="Times New Roman"/>
          <w:sz w:val="24"/>
          <w:szCs w:val="24"/>
          <w:lang w:eastAsia="pl-PL"/>
        </w:rPr>
        <w:t>Dziedzictwo przyrodnicze, kulturowe i edukacja ekologiczna stały się podstawą lokalnych biznesów dzięki pasji twórców, społeczników oraz połączeniu ich pod jedną wspólną marką. Grupy mogą zamówić kompleksową ofertę pobytowo-edukacyjną, którą tworzą lokalni producenci i usługodawcy.</w:t>
      </w:r>
    </w:p>
    <w:p w:rsidR="00DE0C17" w:rsidRPr="00EB0165" w:rsidRDefault="00DE0C17" w:rsidP="00803B53">
      <w:pPr>
        <w:pStyle w:val="Bezodstpw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0165">
        <w:rPr>
          <w:rFonts w:ascii="Times New Roman" w:hAnsi="Times New Roman" w:cs="Times New Roman"/>
          <w:sz w:val="24"/>
          <w:szCs w:val="24"/>
        </w:rPr>
        <w:t>W kreowaniu pozytywnego wizerunku regionu, produktów z danego regionu w oczach odbiorców, mogą pomóc działania brandingowe – wprowadzenie marki lokalnej</w:t>
      </w:r>
      <w:r w:rsidR="007B4C35" w:rsidRPr="00EB0165">
        <w:rPr>
          <w:rFonts w:ascii="Times New Roman" w:hAnsi="Times New Roman" w:cs="Times New Roman"/>
          <w:sz w:val="24"/>
          <w:szCs w:val="24"/>
        </w:rPr>
        <w:t>, z którą utożsamiają się jej użytkownicy</w:t>
      </w:r>
      <w:r w:rsidRPr="00EB0165">
        <w:rPr>
          <w:rFonts w:ascii="Times New Roman" w:hAnsi="Times New Roman" w:cs="Times New Roman"/>
          <w:sz w:val="24"/>
          <w:szCs w:val="24"/>
        </w:rPr>
        <w:t xml:space="preserve">. </w:t>
      </w:r>
      <w:r w:rsidR="00D12844" w:rsidRPr="00EB0165">
        <w:rPr>
          <w:rFonts w:ascii="Times New Roman" w:hAnsi="Times New Roman" w:cs="Times New Roman"/>
          <w:sz w:val="24"/>
          <w:szCs w:val="24"/>
        </w:rPr>
        <w:t xml:space="preserve">Rola marki lokalnej wykracza zasięgiem daleko poza narzędzie marketingowe oraz formalno-prawne uregulowania. Stanowi ona bowiem przyczynek do współpracy pomiędzy mieszkańcami regionu. </w:t>
      </w:r>
      <w:r w:rsidRPr="00EB0165">
        <w:rPr>
          <w:rFonts w:ascii="Times New Roman" w:hAnsi="Times New Roman" w:cs="Times New Roman"/>
          <w:sz w:val="24"/>
          <w:szCs w:val="24"/>
        </w:rPr>
        <w:t>Temu zagadnieniu poświęcone będą szkolenia „Szkoła Rozwoju – Ekomarka”. Szkolenia adresowane do aktywnych mieszkańców obszarów Natura 2000</w:t>
      </w:r>
      <w:r w:rsidR="00D12844" w:rsidRPr="00EB0165">
        <w:rPr>
          <w:rFonts w:ascii="Times New Roman" w:hAnsi="Times New Roman" w:cs="Times New Roman"/>
          <w:sz w:val="24"/>
          <w:szCs w:val="24"/>
        </w:rPr>
        <w:t>,</w:t>
      </w:r>
      <w:r w:rsidRPr="00EB0165">
        <w:rPr>
          <w:rFonts w:ascii="Times New Roman" w:hAnsi="Times New Roman" w:cs="Times New Roman"/>
          <w:sz w:val="24"/>
          <w:szCs w:val="24"/>
        </w:rPr>
        <w:t xml:space="preserve"> pomogą w odkrywaniu wartości danego obszaru oraz określeniu kierunków jego rozwoju.</w:t>
      </w:r>
    </w:p>
    <w:p w:rsidR="00FB364E" w:rsidRDefault="00FB364E" w:rsidP="005D0B83">
      <w:pPr>
        <w:spacing w:line="360" w:lineRule="auto"/>
        <w:jc w:val="both"/>
      </w:pPr>
    </w:p>
    <w:p w:rsidR="005D0B83" w:rsidRPr="001E24CD" w:rsidRDefault="005D0B83" w:rsidP="005D0B83">
      <w:pPr>
        <w:spacing w:line="360" w:lineRule="auto"/>
        <w:jc w:val="both"/>
      </w:pPr>
      <w:r w:rsidRPr="001E24CD">
        <w:t xml:space="preserve">Niniejszy materiał został opublikowany dzięki dofinansowaniu Narodowego Funduszu Ochrony Środowiska </w:t>
      </w:r>
      <w:r w:rsidRPr="001E24CD">
        <w:br/>
        <w:t>i Gospodarki Wodnej.</w:t>
      </w:r>
      <w:r>
        <w:t xml:space="preserve"> </w:t>
      </w:r>
      <w:r w:rsidRPr="001E24CD">
        <w:t xml:space="preserve"> Za jego treść odpowiada wyłącznie Fundacja Wspierania Inicjatyw Ekologicznych.</w:t>
      </w:r>
    </w:p>
    <w:p w:rsidR="005D0B83" w:rsidRPr="00EB0165" w:rsidRDefault="005D0B83" w:rsidP="00EB016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788" w:rsidRPr="00EB0165" w:rsidRDefault="00356788" w:rsidP="00EB016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AE4" w:rsidRPr="00EB0165" w:rsidRDefault="00FA2AE4" w:rsidP="00FA2AE4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B0165">
        <w:rPr>
          <w:rFonts w:ascii="Times New Roman" w:hAnsi="Times New Roman" w:cs="Times New Roman"/>
          <w:b/>
          <w:i/>
          <w:sz w:val="24"/>
          <w:szCs w:val="24"/>
        </w:rPr>
        <w:t>Olga Gałek, Fundacja Miejsc i Ludzi Aktywnych</w:t>
      </w:r>
    </w:p>
    <w:p w:rsidR="00DE0C17" w:rsidRPr="00EB0165" w:rsidRDefault="00DE0C17" w:rsidP="00EB016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C17" w:rsidRPr="00EB0165" w:rsidRDefault="00DE0C17" w:rsidP="00EB016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0C17" w:rsidRPr="00EB0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D7D" w:rsidRDefault="006B6D7D" w:rsidP="004F1238">
      <w:r>
        <w:separator/>
      </w:r>
    </w:p>
  </w:endnote>
  <w:endnote w:type="continuationSeparator" w:id="0">
    <w:p w:rsidR="006B6D7D" w:rsidRDefault="006B6D7D" w:rsidP="004F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D7D" w:rsidRDefault="006B6D7D" w:rsidP="004F1238">
      <w:r>
        <w:separator/>
      </w:r>
    </w:p>
  </w:footnote>
  <w:footnote w:type="continuationSeparator" w:id="0">
    <w:p w:rsidR="006B6D7D" w:rsidRDefault="006B6D7D" w:rsidP="004F1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0B"/>
    <w:rsid w:val="000273FC"/>
    <w:rsid w:val="00073744"/>
    <w:rsid w:val="00075B5B"/>
    <w:rsid w:val="000D2E34"/>
    <w:rsid w:val="001842B8"/>
    <w:rsid w:val="00275A78"/>
    <w:rsid w:val="00280AEC"/>
    <w:rsid w:val="00284F6C"/>
    <w:rsid w:val="00306CD0"/>
    <w:rsid w:val="0034172F"/>
    <w:rsid w:val="00356788"/>
    <w:rsid w:val="0037211C"/>
    <w:rsid w:val="003A5798"/>
    <w:rsid w:val="003E126F"/>
    <w:rsid w:val="003F4F4E"/>
    <w:rsid w:val="004806CD"/>
    <w:rsid w:val="00482CDD"/>
    <w:rsid w:val="004F1238"/>
    <w:rsid w:val="00524D0F"/>
    <w:rsid w:val="0057770B"/>
    <w:rsid w:val="00581D92"/>
    <w:rsid w:val="005A47C7"/>
    <w:rsid w:val="005B5F4C"/>
    <w:rsid w:val="005D0B83"/>
    <w:rsid w:val="00620454"/>
    <w:rsid w:val="006B6D7D"/>
    <w:rsid w:val="006D03EE"/>
    <w:rsid w:val="00712749"/>
    <w:rsid w:val="00735B60"/>
    <w:rsid w:val="00786EFB"/>
    <w:rsid w:val="007B4C35"/>
    <w:rsid w:val="007D1965"/>
    <w:rsid w:val="007F1476"/>
    <w:rsid w:val="00803B53"/>
    <w:rsid w:val="00821A23"/>
    <w:rsid w:val="008825A7"/>
    <w:rsid w:val="00887BBF"/>
    <w:rsid w:val="00891A1D"/>
    <w:rsid w:val="00917936"/>
    <w:rsid w:val="00917DB8"/>
    <w:rsid w:val="009334B1"/>
    <w:rsid w:val="00936D60"/>
    <w:rsid w:val="00941F20"/>
    <w:rsid w:val="009449A0"/>
    <w:rsid w:val="009477F1"/>
    <w:rsid w:val="009D3CD4"/>
    <w:rsid w:val="009E36E4"/>
    <w:rsid w:val="00A155B5"/>
    <w:rsid w:val="00A572AE"/>
    <w:rsid w:val="00A63183"/>
    <w:rsid w:val="00A73F48"/>
    <w:rsid w:val="00A75407"/>
    <w:rsid w:val="00AC3E3B"/>
    <w:rsid w:val="00AD0C85"/>
    <w:rsid w:val="00AE2ADC"/>
    <w:rsid w:val="00AE79CA"/>
    <w:rsid w:val="00B4523E"/>
    <w:rsid w:val="00B872CC"/>
    <w:rsid w:val="00C01E01"/>
    <w:rsid w:val="00C676A8"/>
    <w:rsid w:val="00C80FFD"/>
    <w:rsid w:val="00C84E1E"/>
    <w:rsid w:val="00CE0C94"/>
    <w:rsid w:val="00D12844"/>
    <w:rsid w:val="00DC5707"/>
    <w:rsid w:val="00DE0C17"/>
    <w:rsid w:val="00DF18DC"/>
    <w:rsid w:val="00E03106"/>
    <w:rsid w:val="00E0634A"/>
    <w:rsid w:val="00E31650"/>
    <w:rsid w:val="00E4175D"/>
    <w:rsid w:val="00EA7190"/>
    <w:rsid w:val="00EB0165"/>
    <w:rsid w:val="00EE64DB"/>
    <w:rsid w:val="00EF292B"/>
    <w:rsid w:val="00FA2AE4"/>
    <w:rsid w:val="00FB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4A9FE-D684-4D03-A47A-44AE0665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E0C17"/>
    <w:pPr>
      <w:keepNext/>
      <w:tabs>
        <w:tab w:val="left" w:pos="2947"/>
      </w:tabs>
      <w:ind w:left="360"/>
      <w:jc w:val="both"/>
      <w:outlineLvl w:val="5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1238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12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1238"/>
    <w:rPr>
      <w:vertAlign w:val="superscript"/>
    </w:rPr>
  </w:style>
  <w:style w:type="paragraph" w:styleId="Bezodstpw">
    <w:name w:val="No Spacing"/>
    <w:uiPriority w:val="1"/>
    <w:qFormat/>
    <w:rsid w:val="004F123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F1238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0634A"/>
    <w:pPr>
      <w:ind w:left="360"/>
      <w:jc w:val="both"/>
    </w:pPr>
    <w:rPr>
      <w:rFonts w:ascii="Arial" w:hAnsi="Arial" w:cs="Arial"/>
      <w:color w:val="333333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0634A"/>
    <w:rPr>
      <w:rFonts w:ascii="Arial" w:eastAsia="Times New Roman" w:hAnsi="Arial" w:cs="Arial"/>
      <w:color w:val="33333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C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C85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806CD"/>
    <w:rPr>
      <w:i/>
      <w:iCs/>
    </w:rPr>
  </w:style>
  <w:style w:type="character" w:customStyle="1" w:styleId="Nagwek6Znak">
    <w:name w:val="Nagłówek 6 Znak"/>
    <w:basedOn w:val="Domylnaczcionkaakapitu"/>
    <w:link w:val="Nagwek6"/>
    <w:rsid w:val="00DE0C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B364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inrol.gov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bestquest.pl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Aleksandra Borówka</cp:lastModifiedBy>
  <cp:revision>2</cp:revision>
  <dcterms:created xsi:type="dcterms:W3CDTF">2014-09-28T12:04:00Z</dcterms:created>
  <dcterms:modified xsi:type="dcterms:W3CDTF">2014-09-28T12:04:00Z</dcterms:modified>
</cp:coreProperties>
</file>